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00E" w:rsidRPr="0026300E" w:rsidRDefault="0026300E" w:rsidP="0026300E">
      <w:pPr>
        <w:ind w:left="2832" w:firstLine="708"/>
        <w:rPr>
          <w:b/>
          <w:sz w:val="32"/>
          <w:szCs w:val="32"/>
          <w:lang w:val="en-US"/>
        </w:rPr>
      </w:pPr>
      <w:r w:rsidRPr="0026300E">
        <w:rPr>
          <w:b/>
          <w:sz w:val="32"/>
          <w:szCs w:val="32"/>
          <w:lang w:val="en-US"/>
        </w:rPr>
        <w:t>Device</w:t>
      </w:r>
    </w:p>
    <w:p w:rsidR="0026300E" w:rsidRDefault="00650095" w:rsidP="0026300E">
      <w:pPr>
        <w:rPr>
          <w:b/>
          <w:sz w:val="32"/>
          <w:szCs w:val="32"/>
          <w:lang w:val="en-US"/>
        </w:rPr>
      </w:pPr>
      <w:proofErr w:type="gramStart"/>
      <w:r>
        <w:rPr>
          <w:b/>
          <w:sz w:val="32"/>
          <w:szCs w:val="32"/>
          <w:lang w:val="en-US"/>
        </w:rPr>
        <w:t>f</w:t>
      </w:r>
      <w:r w:rsidR="0026300E" w:rsidRPr="0026300E">
        <w:rPr>
          <w:b/>
          <w:sz w:val="32"/>
          <w:szCs w:val="32"/>
          <w:lang w:val="en-US"/>
        </w:rPr>
        <w:t>or</w:t>
      </w:r>
      <w:proofErr w:type="gramEnd"/>
      <w:r>
        <w:rPr>
          <w:b/>
          <w:sz w:val="32"/>
          <w:szCs w:val="32"/>
          <w:lang w:val="en-US"/>
        </w:rPr>
        <w:t xml:space="preserve"> a</w:t>
      </w:r>
      <w:r w:rsidR="0026300E" w:rsidRPr="0026300E">
        <w:rPr>
          <w:b/>
          <w:sz w:val="32"/>
          <w:szCs w:val="32"/>
          <w:lang w:val="en-US"/>
        </w:rPr>
        <w:t xml:space="preserve"> </w:t>
      </w:r>
      <w:proofErr w:type="spellStart"/>
      <w:r w:rsidR="0026300E" w:rsidRPr="0026300E">
        <w:rPr>
          <w:b/>
          <w:sz w:val="32"/>
          <w:szCs w:val="32"/>
          <w:lang w:val="en-US"/>
        </w:rPr>
        <w:t>termopunktur</w:t>
      </w:r>
      <w:proofErr w:type="spellEnd"/>
      <w:r w:rsidR="0026300E" w:rsidRPr="0026300E">
        <w:rPr>
          <w:b/>
          <w:sz w:val="32"/>
          <w:szCs w:val="32"/>
          <w:lang w:val="en-US"/>
        </w:rPr>
        <w:t xml:space="preserve"> assessment of the state of acupuncture channels </w:t>
      </w:r>
      <w:r w:rsidR="00EA782D">
        <w:rPr>
          <w:b/>
          <w:sz w:val="32"/>
          <w:szCs w:val="32"/>
          <w:lang w:val="en-US"/>
        </w:rPr>
        <w:t xml:space="preserve">based </w:t>
      </w:r>
      <w:r w:rsidR="0026300E" w:rsidRPr="00213DB6">
        <w:rPr>
          <w:b/>
          <w:sz w:val="32"/>
          <w:szCs w:val="32"/>
          <w:lang w:val="en-US"/>
        </w:rPr>
        <w:t xml:space="preserve">on </w:t>
      </w:r>
      <w:r w:rsidR="00FC6E70">
        <w:rPr>
          <w:b/>
          <w:sz w:val="32"/>
          <w:szCs w:val="32"/>
          <w:lang w:val="en-US"/>
        </w:rPr>
        <w:t xml:space="preserve"> AKABANE TEST</w:t>
      </w:r>
      <w:r w:rsidR="00F769ED">
        <w:rPr>
          <w:b/>
          <w:sz w:val="32"/>
          <w:szCs w:val="32"/>
          <w:lang w:val="en-US"/>
        </w:rPr>
        <w:t xml:space="preserve"> </w:t>
      </w:r>
      <w:r w:rsidR="0026300E" w:rsidRPr="0026300E">
        <w:rPr>
          <w:b/>
          <w:sz w:val="32"/>
          <w:szCs w:val="32"/>
          <w:lang w:val="en-US"/>
        </w:rPr>
        <w:t xml:space="preserve"> and their correction.</w:t>
      </w:r>
    </w:p>
    <w:p w:rsidR="00B650C0" w:rsidRPr="0026300E" w:rsidRDefault="00B650C0" w:rsidP="00B650C0">
      <w:pPr>
        <w:ind w:left="2124" w:firstLine="708"/>
        <w:rPr>
          <w:b/>
          <w:sz w:val="32"/>
          <w:szCs w:val="32"/>
          <w:lang w:val="en-US"/>
        </w:rPr>
      </w:pPr>
      <w:r w:rsidRPr="00B650C0">
        <w:rPr>
          <w:b/>
          <w:sz w:val="32"/>
          <w:szCs w:val="32"/>
          <w:lang w:val="en-US"/>
        </w:rPr>
        <w:t>Manual guide</w:t>
      </w:r>
    </w:p>
    <w:p w:rsidR="0026300E" w:rsidRPr="0026300E" w:rsidRDefault="0026300E" w:rsidP="0026300E">
      <w:pPr>
        <w:ind w:left="1416" w:firstLine="708"/>
        <w:rPr>
          <w:lang w:val="en-US"/>
        </w:rPr>
      </w:pPr>
      <w:r>
        <w:rPr>
          <w:lang w:val="en-US"/>
        </w:rPr>
        <w:t>"</w:t>
      </w:r>
      <w:proofErr w:type="spellStart"/>
      <w:r>
        <w:rPr>
          <w:lang w:val="en-US"/>
        </w:rPr>
        <w:t>Refleks</w:t>
      </w:r>
      <w:r w:rsidRPr="0026300E">
        <w:rPr>
          <w:lang w:val="en-US"/>
        </w:rPr>
        <w:t>ometer</w:t>
      </w:r>
      <w:proofErr w:type="spellEnd"/>
      <w:r w:rsidRPr="0026300E">
        <w:rPr>
          <w:lang w:val="en-US"/>
        </w:rPr>
        <w:t xml:space="preserve"> RM-07m ("MERID"™)</w:t>
      </w:r>
    </w:p>
    <w:p w:rsidR="0026300E" w:rsidRPr="0026300E" w:rsidRDefault="0026300E" w:rsidP="0026300E">
      <w:pPr>
        <w:ind w:left="1416" w:firstLine="708"/>
        <w:rPr>
          <w:lang w:val="en-US"/>
        </w:rPr>
      </w:pPr>
      <w:r>
        <w:rPr>
          <w:lang w:val="en-US"/>
        </w:rPr>
        <w:t>(</w:t>
      </w:r>
      <w:proofErr w:type="gramStart"/>
      <w:r>
        <w:rPr>
          <w:lang w:val="en-US"/>
        </w:rPr>
        <w:t>version</w:t>
      </w:r>
      <w:proofErr w:type="gramEnd"/>
      <w:r>
        <w:rPr>
          <w:lang w:val="en-US"/>
        </w:rPr>
        <w:t xml:space="preserve"> "</w:t>
      </w:r>
      <w:proofErr w:type="spellStart"/>
      <w:r>
        <w:rPr>
          <w:lang w:val="en-US"/>
        </w:rPr>
        <w:t>Energosko</w:t>
      </w:r>
      <w:r w:rsidRPr="0026300E">
        <w:rPr>
          <w:lang w:val="en-US"/>
        </w:rPr>
        <w:t>p</w:t>
      </w:r>
      <w:proofErr w:type="spellEnd"/>
      <w:r w:rsidRPr="0026300E">
        <w:rPr>
          <w:lang w:val="en-US"/>
        </w:rPr>
        <w:t xml:space="preserve"> - professional") </w:t>
      </w:r>
    </w:p>
    <w:p w:rsidR="00D33E39" w:rsidRPr="00650095" w:rsidRDefault="0026300E" w:rsidP="0026300E">
      <w:pPr>
        <w:ind w:left="2124" w:firstLine="708"/>
        <w:rPr>
          <w:lang w:val="en-US"/>
        </w:rPr>
      </w:pPr>
      <w:r w:rsidRPr="0026300E">
        <w:rPr>
          <w:lang w:val="en-US"/>
        </w:rPr>
        <w:t>V 2.11 - USB/</w:t>
      </w:r>
      <w:proofErr w:type="spellStart"/>
      <w:r w:rsidRPr="0026300E">
        <w:rPr>
          <w:lang w:val="en-US"/>
        </w:rPr>
        <w:t>Bluethoo</w:t>
      </w:r>
      <w:r w:rsidR="00650095">
        <w:rPr>
          <w:lang w:val="en-US"/>
        </w:rPr>
        <w:t>th</w:t>
      </w:r>
      <w:proofErr w:type="spellEnd"/>
    </w:p>
    <w:p w:rsidR="0026300E" w:rsidRDefault="0026300E" w:rsidP="0026300E">
      <w:pPr>
        <w:ind w:left="2124" w:firstLine="708"/>
        <w:rPr>
          <w:lang w:val="en-US"/>
        </w:rPr>
      </w:pPr>
      <w:r>
        <w:rPr>
          <w:i/>
          <w:iCs/>
          <w:noProof/>
          <w:sz w:val="32"/>
          <w:lang w:eastAsia="ru-RU"/>
        </w:rPr>
        <w:drawing>
          <wp:inline distT="0" distB="0" distL="0" distR="0">
            <wp:extent cx="3169920" cy="4211955"/>
            <wp:effectExtent l="19050" t="0" r="0" b="0"/>
            <wp:docPr id="1" name="Рисунок 1" descr="CIMG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G1548"/>
                    <pic:cNvPicPr>
                      <a:picLocks noChangeAspect="1" noChangeArrowheads="1"/>
                    </pic:cNvPicPr>
                  </pic:nvPicPr>
                  <pic:blipFill>
                    <a:blip r:embed="rId5" cstate="print"/>
                    <a:srcRect/>
                    <a:stretch>
                      <a:fillRect/>
                    </a:stretch>
                  </pic:blipFill>
                  <pic:spPr bwMode="auto">
                    <a:xfrm>
                      <a:off x="0" y="0"/>
                      <a:ext cx="3169920" cy="4211955"/>
                    </a:xfrm>
                    <a:prstGeom prst="rect">
                      <a:avLst/>
                    </a:prstGeom>
                    <a:noFill/>
                    <a:ln w="9525">
                      <a:noFill/>
                      <a:miter lim="800000"/>
                      <a:headEnd/>
                      <a:tailEnd/>
                    </a:ln>
                  </pic:spPr>
                </pic:pic>
              </a:graphicData>
            </a:graphic>
          </wp:inline>
        </w:drawing>
      </w:r>
    </w:p>
    <w:p w:rsidR="0026300E" w:rsidRDefault="0026300E" w:rsidP="0026300E">
      <w:pPr>
        <w:ind w:left="3540" w:firstLine="708"/>
        <w:rPr>
          <w:lang w:val="en-US"/>
        </w:rPr>
      </w:pPr>
    </w:p>
    <w:p w:rsidR="0026300E" w:rsidRDefault="0026300E" w:rsidP="0026300E">
      <w:pPr>
        <w:ind w:left="3540" w:firstLine="708"/>
        <w:rPr>
          <w:lang w:val="en-US"/>
        </w:rPr>
      </w:pPr>
    </w:p>
    <w:p w:rsidR="0026300E" w:rsidRDefault="0026300E" w:rsidP="0026300E">
      <w:pPr>
        <w:ind w:left="3540" w:firstLine="708"/>
        <w:rPr>
          <w:b/>
          <w:lang w:val="en-US"/>
        </w:rPr>
      </w:pPr>
      <w:r w:rsidRPr="0026300E">
        <w:rPr>
          <w:b/>
          <w:lang w:val="en-US"/>
        </w:rPr>
        <w:t>2015</w:t>
      </w:r>
    </w:p>
    <w:p w:rsidR="0026300E" w:rsidRDefault="0026300E" w:rsidP="0026300E">
      <w:pPr>
        <w:ind w:left="3540" w:firstLine="708"/>
        <w:rPr>
          <w:b/>
          <w:lang w:val="en-US"/>
        </w:rPr>
      </w:pPr>
    </w:p>
    <w:p w:rsidR="0026300E" w:rsidRDefault="0026300E" w:rsidP="0026300E">
      <w:pPr>
        <w:ind w:left="3540" w:firstLine="708"/>
        <w:rPr>
          <w:b/>
          <w:lang w:val="en-US"/>
        </w:rPr>
      </w:pPr>
    </w:p>
    <w:p w:rsidR="0026300E" w:rsidRDefault="0026300E" w:rsidP="0026300E">
      <w:pPr>
        <w:ind w:left="3540" w:firstLine="708"/>
        <w:rPr>
          <w:b/>
          <w:lang w:val="en-US"/>
        </w:rPr>
      </w:pPr>
    </w:p>
    <w:p w:rsidR="0026300E" w:rsidRDefault="0026300E" w:rsidP="0026300E">
      <w:pPr>
        <w:ind w:left="3540" w:firstLine="708"/>
        <w:rPr>
          <w:b/>
          <w:lang w:val="en-US"/>
        </w:rPr>
      </w:pPr>
    </w:p>
    <w:p w:rsidR="0026300E" w:rsidRDefault="0026300E" w:rsidP="0026300E">
      <w:pPr>
        <w:ind w:left="3540" w:firstLine="708"/>
        <w:rPr>
          <w:b/>
          <w:lang w:val="en-US"/>
        </w:rPr>
      </w:pPr>
    </w:p>
    <w:p w:rsidR="0026300E" w:rsidRDefault="0026300E" w:rsidP="0026300E">
      <w:pPr>
        <w:ind w:left="3540" w:firstLine="708"/>
        <w:rPr>
          <w:b/>
          <w:lang w:val="en-US"/>
        </w:rPr>
      </w:pPr>
    </w:p>
    <w:p w:rsidR="0026300E" w:rsidRPr="00A15BC2" w:rsidRDefault="0026300E" w:rsidP="0026300E">
      <w:pPr>
        <w:tabs>
          <w:tab w:val="left" w:pos="2269"/>
        </w:tabs>
        <w:ind w:right="283" w:firstLine="567"/>
        <w:jc w:val="both"/>
        <w:rPr>
          <w:rFonts w:ascii="Arial" w:hAnsi="Arial"/>
          <w:lang w:val="en-US"/>
        </w:rPr>
      </w:pPr>
      <w:r w:rsidRPr="00A15BC2">
        <w:rPr>
          <w:rFonts w:ascii="Arial" w:hAnsi="Arial"/>
          <w:lang w:val="en-US"/>
        </w:rPr>
        <w:tab/>
      </w:r>
    </w:p>
    <w:p w:rsidR="0026300E" w:rsidRPr="00C832F3" w:rsidRDefault="0026300E" w:rsidP="00C832F3">
      <w:pPr>
        <w:tabs>
          <w:tab w:val="left" w:pos="2269"/>
        </w:tabs>
        <w:ind w:right="283"/>
        <w:jc w:val="both"/>
        <w:rPr>
          <w:sz w:val="24"/>
          <w:szCs w:val="24"/>
          <w:lang w:val="en-US"/>
        </w:rPr>
      </w:pPr>
      <w:r>
        <w:rPr>
          <w:rFonts w:ascii="Arial" w:hAnsi="Arial"/>
          <w:lang w:val="en-US"/>
        </w:rPr>
        <w:tab/>
      </w:r>
      <w:r w:rsidRPr="00B24922">
        <w:rPr>
          <w:sz w:val="24"/>
          <w:szCs w:val="24"/>
          <w:lang w:val="it-IT"/>
        </w:rPr>
        <w:t>www.</w:t>
      </w:r>
      <w:r>
        <w:rPr>
          <w:sz w:val="24"/>
          <w:szCs w:val="24"/>
          <w:lang w:val="en-US"/>
        </w:rPr>
        <w:t>reflrksomaster.com;</w:t>
      </w:r>
    </w:p>
    <w:p w:rsidR="0026300E" w:rsidRPr="00E03AD8" w:rsidRDefault="0026300E" w:rsidP="0026300E">
      <w:pPr>
        <w:tabs>
          <w:tab w:val="left" w:pos="2269"/>
          <w:tab w:val="left" w:pos="3686"/>
        </w:tabs>
        <w:ind w:right="283" w:firstLine="567"/>
        <w:jc w:val="both"/>
        <w:rPr>
          <w:rFonts w:ascii="Arial" w:hAnsi="Arial"/>
          <w:b/>
          <w:lang w:val="it-IT"/>
        </w:rPr>
      </w:pPr>
    </w:p>
    <w:tbl>
      <w:tblPr>
        <w:tblW w:w="0" w:type="auto"/>
        <w:tblLayout w:type="fixed"/>
        <w:tblCellMar>
          <w:left w:w="70" w:type="dxa"/>
          <w:right w:w="70" w:type="dxa"/>
        </w:tblCellMar>
        <w:tblLook w:val="0000"/>
      </w:tblPr>
      <w:tblGrid>
        <w:gridCol w:w="3070"/>
        <w:gridCol w:w="402"/>
        <w:gridCol w:w="5245"/>
      </w:tblGrid>
      <w:tr w:rsidR="0026300E" w:rsidTr="00EA782D">
        <w:tc>
          <w:tcPr>
            <w:tcW w:w="3070" w:type="dxa"/>
          </w:tcPr>
          <w:p w:rsidR="0026300E" w:rsidRDefault="00E55D1C" w:rsidP="00EA782D">
            <w:pPr>
              <w:tabs>
                <w:tab w:val="left" w:pos="2269"/>
                <w:tab w:val="left" w:pos="3686"/>
              </w:tabs>
              <w:jc w:val="both"/>
              <w:rPr>
                <w:rFonts w:ascii="Arial" w:hAnsi="Arial"/>
                <w:b/>
              </w:rPr>
            </w:pPr>
            <w:r>
              <w:rPr>
                <w:rFonts w:ascii="Arial" w:hAnsi="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8" o:spid="_x0000_s1026" type="#_x0000_t75" style="position:absolute;left:0;text-align:left;margin-left:95.9pt;margin-top:7.1pt;width:69.5pt;height:98.35pt;z-index:251660288" stroked="t" strokeweight="1pt">
                  <v:imagedata r:id="rId6" o:title=""/>
                </v:shape>
                <o:OLEObject Type="Embed" ProgID="AcroExch.Document.7" ShapeID="Object 18" DrawAspect="Content" ObjectID="_1498395335" r:id="rId7"/>
              </w:pict>
            </w:r>
            <w:r w:rsidR="0026300E">
              <w:rPr>
                <w:rFonts w:ascii="Arial" w:hAnsi="Arial"/>
                <w:b/>
                <w:noProof/>
                <w:lang w:eastAsia="ru-RU"/>
              </w:rPr>
              <w:drawing>
                <wp:inline distT="0" distB="0" distL="0" distR="0">
                  <wp:extent cx="942975" cy="12096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942975" cy="1209675"/>
                          </a:xfrm>
                          <a:prstGeom prst="rect">
                            <a:avLst/>
                          </a:prstGeom>
                          <a:noFill/>
                          <a:ln w="9525">
                            <a:noFill/>
                            <a:miter lim="800000"/>
                            <a:headEnd/>
                            <a:tailEnd/>
                          </a:ln>
                        </pic:spPr>
                      </pic:pic>
                    </a:graphicData>
                  </a:graphic>
                </wp:inline>
              </w:drawing>
            </w:r>
          </w:p>
        </w:tc>
        <w:tc>
          <w:tcPr>
            <w:tcW w:w="402" w:type="dxa"/>
          </w:tcPr>
          <w:p w:rsidR="0026300E" w:rsidRDefault="0026300E" w:rsidP="00EA782D">
            <w:pPr>
              <w:tabs>
                <w:tab w:val="left" w:pos="2269"/>
                <w:tab w:val="left" w:pos="3686"/>
              </w:tabs>
              <w:jc w:val="both"/>
              <w:rPr>
                <w:rFonts w:ascii="Arial" w:hAnsi="Arial"/>
                <w:b/>
              </w:rPr>
            </w:pPr>
          </w:p>
        </w:tc>
        <w:tc>
          <w:tcPr>
            <w:tcW w:w="5245" w:type="dxa"/>
          </w:tcPr>
          <w:p w:rsidR="0026300E" w:rsidRDefault="0026300E" w:rsidP="00EA782D">
            <w:pPr>
              <w:tabs>
                <w:tab w:val="left" w:pos="3049"/>
                <w:tab w:val="left" w:pos="3686"/>
              </w:tabs>
              <w:ind w:left="-1629" w:firstLine="1843"/>
              <w:jc w:val="both"/>
              <w:rPr>
                <w:rFonts w:ascii="Arial" w:hAnsi="Arial"/>
                <w:b/>
              </w:rPr>
            </w:pPr>
            <w:r>
              <w:rPr>
                <w:rFonts w:ascii="Arial" w:hAnsi="Arial"/>
                <w:b/>
                <w:noProof/>
                <w:lang w:eastAsia="ru-RU"/>
              </w:rPr>
              <w:drawing>
                <wp:inline distT="0" distB="0" distL="0" distR="0">
                  <wp:extent cx="914400" cy="128587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914400" cy="1285875"/>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876300" cy="1209675"/>
                  <wp:effectExtent l="38100" t="19050" r="19050" b="28575"/>
                  <wp:docPr id="6" name="Рисунок 9" descr="CE - TGA Australi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E - TGA Australie1"/>
                          <pic:cNvPicPr>
                            <a:picLocks noChangeAspect="1" noChangeArrowheads="1"/>
                          </pic:cNvPicPr>
                        </pic:nvPicPr>
                        <pic:blipFill>
                          <a:blip r:embed="rId10" cstate="print"/>
                          <a:srcRect/>
                          <a:stretch>
                            <a:fillRect/>
                          </a:stretch>
                        </pic:blipFill>
                        <pic:spPr bwMode="auto">
                          <a:xfrm>
                            <a:off x="0" y="0"/>
                            <a:ext cx="876300" cy="1209675"/>
                          </a:xfrm>
                          <a:prstGeom prst="rect">
                            <a:avLst/>
                          </a:prstGeom>
                          <a:noFill/>
                          <a:ln w="12700" cmpd="sng">
                            <a:solidFill>
                              <a:srgbClr val="000000"/>
                            </a:solidFill>
                            <a:miter lim="800000"/>
                            <a:headEnd/>
                            <a:tailEnd/>
                          </a:ln>
                          <a:effectLst/>
                        </pic:spPr>
                      </pic:pic>
                    </a:graphicData>
                  </a:graphic>
                </wp:inline>
              </w:drawing>
            </w:r>
            <w:r>
              <w:rPr>
                <w:noProof/>
                <w:lang w:eastAsia="ru-RU"/>
              </w:rPr>
              <w:drawing>
                <wp:inline distT="0" distB="0" distL="0" distR="0">
                  <wp:extent cx="876300" cy="1219200"/>
                  <wp:effectExtent l="19050" t="0" r="0" b="0"/>
                  <wp:docPr id="7" name="Рисунок 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
                          <pic:cNvPicPr>
                            <a:picLocks noChangeAspect="1" noChangeArrowheads="1"/>
                          </pic:cNvPicPr>
                        </pic:nvPicPr>
                        <pic:blipFill>
                          <a:blip r:embed="rId11" cstate="print"/>
                          <a:srcRect/>
                          <a:stretch>
                            <a:fillRect/>
                          </a:stretch>
                        </pic:blipFill>
                        <pic:spPr bwMode="auto">
                          <a:xfrm>
                            <a:off x="0" y="0"/>
                            <a:ext cx="876300" cy="1219200"/>
                          </a:xfrm>
                          <a:prstGeom prst="rect">
                            <a:avLst/>
                          </a:prstGeom>
                          <a:noFill/>
                          <a:ln w="9525">
                            <a:noFill/>
                            <a:miter lim="800000"/>
                            <a:headEnd/>
                            <a:tailEnd/>
                          </a:ln>
                        </pic:spPr>
                      </pic:pic>
                    </a:graphicData>
                  </a:graphic>
                </wp:inline>
              </w:drawing>
            </w:r>
          </w:p>
        </w:tc>
      </w:tr>
    </w:tbl>
    <w:p w:rsidR="0026300E" w:rsidRDefault="0026300E" w:rsidP="0026300E">
      <w:pPr>
        <w:tabs>
          <w:tab w:val="left" w:pos="2269"/>
          <w:tab w:val="left" w:pos="3686"/>
        </w:tabs>
        <w:ind w:right="283"/>
        <w:jc w:val="both"/>
        <w:rPr>
          <w:rFonts w:ascii="Arial" w:hAnsi="Arial"/>
          <w:b/>
        </w:rPr>
      </w:pPr>
      <w:r>
        <w:rPr>
          <w:rFonts w:ascii="Arial" w:hAnsi="Arial"/>
          <w:b/>
          <w:noProof/>
          <w:lang w:eastAsia="ru-RU"/>
        </w:rPr>
        <w:drawing>
          <wp:inline distT="0" distB="0" distL="0" distR="0">
            <wp:extent cx="600075" cy="885825"/>
            <wp:effectExtent l="19050" t="0" r="9525" b="0"/>
            <wp:docPr id="8" name="Рисунок 1" descr="Patent9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atent9sm"/>
                    <pic:cNvPicPr>
                      <a:picLocks noChangeAspect="1" noChangeArrowheads="1"/>
                    </pic:cNvPicPr>
                  </pic:nvPicPr>
                  <pic:blipFill>
                    <a:blip r:embed="rId12" cstate="print"/>
                    <a:srcRect/>
                    <a:stretch>
                      <a:fillRect/>
                    </a:stretch>
                  </pic:blipFill>
                  <pic:spPr bwMode="auto">
                    <a:xfrm>
                      <a:off x="0" y="0"/>
                      <a:ext cx="600075" cy="885825"/>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600075" cy="876300"/>
            <wp:effectExtent l="19050" t="0" r="9525" b="0"/>
            <wp:docPr id="9" name="Рисунок 2" descr="Patent10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atent10sm"/>
                    <pic:cNvPicPr>
                      <a:picLocks noChangeAspect="1" noChangeArrowheads="1"/>
                    </pic:cNvPicPr>
                  </pic:nvPicPr>
                  <pic:blipFill>
                    <a:blip r:embed="rId13" cstate="print"/>
                    <a:srcRect/>
                    <a:stretch>
                      <a:fillRect/>
                    </a:stretch>
                  </pic:blipFill>
                  <pic:spPr bwMode="auto">
                    <a:xfrm>
                      <a:off x="0" y="0"/>
                      <a:ext cx="600075" cy="876300"/>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619125" cy="904875"/>
            <wp:effectExtent l="19050" t="0" r="9525" b="0"/>
            <wp:docPr id="10" name="Рисунок 3" descr="Patent1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atent11sm"/>
                    <pic:cNvPicPr>
                      <a:picLocks noChangeAspect="1" noChangeArrowheads="1"/>
                    </pic:cNvPicPr>
                  </pic:nvPicPr>
                  <pic:blipFill>
                    <a:blip r:embed="rId14" cstate="print"/>
                    <a:srcRect/>
                    <a:stretch>
                      <a:fillRect/>
                    </a:stretch>
                  </pic:blipFill>
                  <pic:spPr bwMode="auto">
                    <a:xfrm>
                      <a:off x="0" y="0"/>
                      <a:ext cx="619125" cy="904875"/>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609600" cy="904875"/>
            <wp:effectExtent l="19050" t="0" r="0" b="0"/>
            <wp:docPr id="11" name="Рисунок 4" descr="Patent8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atent8sm"/>
                    <pic:cNvPicPr>
                      <a:picLocks noChangeAspect="1" noChangeArrowheads="1"/>
                    </pic:cNvPicPr>
                  </pic:nvPicPr>
                  <pic:blipFill>
                    <a:blip r:embed="rId15" cstate="print"/>
                    <a:srcRect/>
                    <a:stretch>
                      <a:fillRect/>
                    </a:stretch>
                  </pic:blipFill>
                  <pic:spPr bwMode="auto">
                    <a:xfrm>
                      <a:off x="0" y="0"/>
                      <a:ext cx="609600" cy="904875"/>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609600" cy="895350"/>
            <wp:effectExtent l="19050" t="0" r="0" b="0"/>
            <wp:docPr id="12" name="Рисунок 5" descr="Patent4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atent4sm"/>
                    <pic:cNvPicPr>
                      <a:picLocks noChangeAspect="1" noChangeArrowheads="1"/>
                    </pic:cNvPicPr>
                  </pic:nvPicPr>
                  <pic:blipFill>
                    <a:blip r:embed="rId16" cstate="print"/>
                    <a:srcRect/>
                    <a:stretch>
                      <a:fillRect/>
                    </a:stretch>
                  </pic:blipFill>
                  <pic:spPr bwMode="auto">
                    <a:xfrm>
                      <a:off x="0" y="0"/>
                      <a:ext cx="609600" cy="895350"/>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552450" cy="885825"/>
            <wp:effectExtent l="19050" t="0" r="0" b="0"/>
            <wp:docPr id="13" name="Рисунок 6" descr="Patent1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atent1sm"/>
                    <pic:cNvPicPr>
                      <a:picLocks noChangeAspect="1" noChangeArrowheads="1"/>
                    </pic:cNvPicPr>
                  </pic:nvPicPr>
                  <pic:blipFill>
                    <a:blip r:embed="rId17" cstate="print"/>
                    <a:srcRect/>
                    <a:stretch>
                      <a:fillRect/>
                    </a:stretch>
                  </pic:blipFill>
                  <pic:spPr bwMode="auto">
                    <a:xfrm>
                      <a:off x="0" y="0"/>
                      <a:ext cx="552450" cy="885825"/>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571500" cy="914400"/>
            <wp:effectExtent l="19050" t="0" r="0" b="0"/>
            <wp:docPr id="14" name="Рисунок 7" descr="Patent2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atent2sm"/>
                    <pic:cNvPicPr>
                      <a:picLocks noChangeAspect="1" noChangeArrowheads="1"/>
                    </pic:cNvPicPr>
                  </pic:nvPicPr>
                  <pic:blipFill>
                    <a:blip r:embed="rId18" cstate="print"/>
                    <a:srcRect/>
                    <a:stretch>
                      <a:fillRect/>
                    </a:stretch>
                  </pic:blipFill>
                  <pic:spPr bwMode="auto">
                    <a:xfrm>
                      <a:off x="0" y="0"/>
                      <a:ext cx="571500" cy="914400"/>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638175" cy="914400"/>
            <wp:effectExtent l="19050" t="0" r="9525" b="0"/>
            <wp:docPr id="15" name="Рисунок 8" descr="Patent6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atent6sm"/>
                    <pic:cNvPicPr>
                      <a:picLocks noChangeAspect="1" noChangeArrowheads="1"/>
                    </pic:cNvPicPr>
                  </pic:nvPicPr>
                  <pic:blipFill>
                    <a:blip r:embed="rId19" cstate="print"/>
                    <a:srcRect/>
                    <a:stretch>
                      <a:fillRect/>
                    </a:stretch>
                  </pic:blipFill>
                  <pic:spPr bwMode="auto">
                    <a:xfrm>
                      <a:off x="0" y="0"/>
                      <a:ext cx="638175" cy="914400"/>
                    </a:xfrm>
                    <a:prstGeom prst="rect">
                      <a:avLst/>
                    </a:prstGeom>
                    <a:noFill/>
                    <a:ln w="9525">
                      <a:noFill/>
                      <a:miter lim="800000"/>
                      <a:headEnd/>
                      <a:tailEnd/>
                    </a:ln>
                  </pic:spPr>
                </pic:pic>
              </a:graphicData>
            </a:graphic>
          </wp:inline>
        </w:drawing>
      </w:r>
      <w:r>
        <w:rPr>
          <w:rFonts w:ascii="Arial" w:hAnsi="Arial"/>
          <w:b/>
          <w:noProof/>
          <w:lang w:eastAsia="ru-RU"/>
        </w:rPr>
        <w:drawing>
          <wp:inline distT="0" distB="0" distL="0" distR="0">
            <wp:extent cx="695325" cy="952500"/>
            <wp:effectExtent l="19050" t="0" r="9525" b="0"/>
            <wp:docPr id="16" name="Рисунок 16" descr="Пат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тАвстралия"/>
                    <pic:cNvPicPr>
                      <a:picLocks noChangeAspect="1" noChangeArrowheads="1"/>
                    </pic:cNvPicPr>
                  </pic:nvPicPr>
                  <pic:blipFill>
                    <a:blip r:embed="rId20" cstate="print"/>
                    <a:srcRect/>
                    <a:stretch>
                      <a:fillRect/>
                    </a:stretch>
                  </pic:blipFill>
                  <pic:spPr bwMode="auto">
                    <a:xfrm>
                      <a:off x="0" y="0"/>
                      <a:ext cx="695325" cy="952500"/>
                    </a:xfrm>
                    <a:prstGeom prst="rect">
                      <a:avLst/>
                    </a:prstGeom>
                    <a:noFill/>
                    <a:ln w="9525">
                      <a:noFill/>
                      <a:miter lim="800000"/>
                      <a:headEnd/>
                      <a:tailEnd/>
                    </a:ln>
                  </pic:spPr>
                </pic:pic>
              </a:graphicData>
            </a:graphic>
          </wp:inline>
        </w:drawing>
      </w:r>
    </w:p>
    <w:p w:rsidR="0026300E" w:rsidRPr="0026300E" w:rsidRDefault="0026300E" w:rsidP="0026300E">
      <w:pPr>
        <w:rPr>
          <w:b/>
          <w:lang w:val="en-US"/>
        </w:rPr>
      </w:pPr>
      <w:r w:rsidRPr="0026300E">
        <w:rPr>
          <w:b/>
          <w:lang w:val="en-US"/>
        </w:rPr>
        <w:t>MODES OF OPERATION</w:t>
      </w:r>
    </w:p>
    <w:p w:rsidR="0026300E" w:rsidRPr="0026300E" w:rsidRDefault="0026300E" w:rsidP="0026300E">
      <w:pPr>
        <w:rPr>
          <w:lang w:val="en-US"/>
        </w:rPr>
      </w:pPr>
    </w:p>
    <w:p w:rsidR="0026300E" w:rsidRPr="0026300E" w:rsidRDefault="0026300E" w:rsidP="0026300E">
      <w:pPr>
        <w:rPr>
          <w:lang w:val="en-US"/>
        </w:rPr>
      </w:pPr>
      <w:r w:rsidRPr="0026300E">
        <w:rPr>
          <w:lang w:val="en-US"/>
        </w:rPr>
        <w:t>Main modes of operation of the device in the version "Professional"</w:t>
      </w:r>
    </w:p>
    <w:p w:rsidR="0026300E" w:rsidRPr="0026300E" w:rsidRDefault="0026300E" w:rsidP="0026300E">
      <w:pPr>
        <w:rPr>
          <w:lang w:val="en-US"/>
        </w:rPr>
      </w:pPr>
      <w:r w:rsidRPr="0026300E">
        <w:rPr>
          <w:lang w:val="en-US"/>
        </w:rPr>
        <w:t xml:space="preserve">1. </w:t>
      </w:r>
      <w:proofErr w:type="gramStart"/>
      <w:r w:rsidR="00A10672" w:rsidRPr="0026300E">
        <w:rPr>
          <w:lang w:val="en-US"/>
        </w:rPr>
        <w:t xml:space="preserve">AKABANE </w:t>
      </w:r>
      <w:r w:rsidR="00A10672" w:rsidRPr="00213DB6">
        <w:rPr>
          <w:lang w:val="en-US"/>
        </w:rPr>
        <w:t xml:space="preserve"> </w:t>
      </w:r>
      <w:r w:rsidR="00A10672">
        <w:rPr>
          <w:lang w:val="en-US"/>
        </w:rPr>
        <w:t>s</w:t>
      </w:r>
      <w:r w:rsidRPr="0026300E">
        <w:rPr>
          <w:lang w:val="en-US"/>
        </w:rPr>
        <w:t>tandard</w:t>
      </w:r>
      <w:proofErr w:type="gramEnd"/>
      <w:r w:rsidRPr="0026300E">
        <w:rPr>
          <w:lang w:val="en-US"/>
        </w:rPr>
        <w:t xml:space="preserve"> </w:t>
      </w:r>
      <w:r w:rsidR="00FC6E70">
        <w:rPr>
          <w:lang w:val="en-US"/>
        </w:rPr>
        <w:t xml:space="preserve"> AKABANE TEST</w:t>
      </w:r>
      <w:r w:rsidR="00213DB6" w:rsidRPr="00F769ED">
        <w:rPr>
          <w:lang w:val="en-US"/>
        </w:rPr>
        <w:t xml:space="preserve"> </w:t>
      </w:r>
      <w:r w:rsidRPr="0026300E">
        <w:rPr>
          <w:lang w:val="en-US"/>
        </w:rPr>
        <w:t>on 24 points .</w:t>
      </w:r>
    </w:p>
    <w:p w:rsidR="0026300E" w:rsidRPr="0026300E" w:rsidRDefault="0026300E" w:rsidP="0026300E">
      <w:pPr>
        <w:rPr>
          <w:lang w:val="en-US"/>
        </w:rPr>
      </w:pPr>
      <w:r w:rsidRPr="0026300E">
        <w:rPr>
          <w:lang w:val="en-US"/>
        </w:rPr>
        <w:t xml:space="preserve">2. Archive mode – enables you to view and transfer test results from the device memory to </w:t>
      </w:r>
      <w:r w:rsidR="00574DD9">
        <w:rPr>
          <w:lang w:val="en-US"/>
        </w:rPr>
        <w:t>a</w:t>
      </w:r>
      <w:r w:rsidRPr="0026300E">
        <w:rPr>
          <w:lang w:val="en-US"/>
        </w:rPr>
        <w:t xml:space="preserve"> computer, followed </w:t>
      </w:r>
      <w:proofErr w:type="gramStart"/>
      <w:r w:rsidRPr="0026300E">
        <w:rPr>
          <w:lang w:val="en-US"/>
        </w:rPr>
        <w:t xml:space="preserve">by </w:t>
      </w:r>
      <w:r w:rsidR="00574DD9">
        <w:rPr>
          <w:lang w:val="en-US"/>
        </w:rPr>
        <w:t xml:space="preserve"> an</w:t>
      </w:r>
      <w:proofErr w:type="gramEnd"/>
      <w:r w:rsidR="00EA782D">
        <w:rPr>
          <w:lang w:val="en-US"/>
        </w:rPr>
        <w:t xml:space="preserve"> </w:t>
      </w:r>
      <w:r w:rsidR="00344029">
        <w:rPr>
          <w:lang w:val="en-US"/>
        </w:rPr>
        <w:t xml:space="preserve"> </w:t>
      </w:r>
      <w:r w:rsidRPr="0026300E">
        <w:rPr>
          <w:lang w:val="en-US"/>
        </w:rPr>
        <w:t xml:space="preserve">evaluation of test results, </w:t>
      </w:r>
      <w:r w:rsidR="00574DD9">
        <w:rPr>
          <w:lang w:val="en-US"/>
        </w:rPr>
        <w:t xml:space="preserve">a </w:t>
      </w:r>
      <w:r w:rsidRPr="0026300E">
        <w:rPr>
          <w:lang w:val="en-US"/>
        </w:rPr>
        <w:t xml:space="preserve"> calculation of treatment points, </w:t>
      </w:r>
      <w:r w:rsidR="00574DD9">
        <w:rPr>
          <w:lang w:val="en-US"/>
        </w:rPr>
        <w:t>a demonstration of</w:t>
      </w:r>
      <w:r w:rsidR="00344029">
        <w:rPr>
          <w:lang w:val="en-US"/>
        </w:rPr>
        <w:t xml:space="preserve"> </w:t>
      </w:r>
      <w:r w:rsidR="00344029" w:rsidRPr="0026300E">
        <w:rPr>
          <w:lang w:val="en-US"/>
        </w:rPr>
        <w:t xml:space="preserve"> </w:t>
      </w:r>
      <w:r w:rsidRPr="0026300E">
        <w:rPr>
          <w:lang w:val="en-US"/>
        </w:rPr>
        <w:t xml:space="preserve">their </w:t>
      </w:r>
      <w:r w:rsidR="00344029">
        <w:rPr>
          <w:lang w:val="en-US"/>
        </w:rPr>
        <w:t>locati</w:t>
      </w:r>
      <w:r w:rsidRPr="0026300E">
        <w:rPr>
          <w:lang w:val="en-US"/>
        </w:rPr>
        <w:t xml:space="preserve">on and treatment. </w:t>
      </w:r>
      <w:r w:rsidR="00574DD9">
        <w:rPr>
          <w:lang w:val="en-US"/>
        </w:rPr>
        <w:t xml:space="preserve"> S</w:t>
      </w:r>
      <w:r w:rsidRPr="0026300E">
        <w:rPr>
          <w:lang w:val="en-US"/>
        </w:rPr>
        <w:t>election of points for</w:t>
      </w:r>
      <w:r w:rsidR="00344029">
        <w:rPr>
          <w:lang w:val="en-US"/>
        </w:rPr>
        <w:t xml:space="preserve"> a </w:t>
      </w:r>
      <w:r w:rsidRPr="0026300E">
        <w:rPr>
          <w:lang w:val="en-US"/>
        </w:rPr>
        <w:t xml:space="preserve">  </w:t>
      </w:r>
      <w:r w:rsidR="00344029">
        <w:rPr>
          <w:lang w:val="en-US"/>
        </w:rPr>
        <w:t xml:space="preserve"> </w:t>
      </w:r>
      <w:r w:rsidR="00344029" w:rsidRPr="0026300E">
        <w:rPr>
          <w:lang w:val="en-US"/>
        </w:rPr>
        <w:t xml:space="preserve">treatment </w:t>
      </w:r>
      <w:r w:rsidRPr="0026300E">
        <w:rPr>
          <w:lang w:val="en-US"/>
        </w:rPr>
        <w:t>c</w:t>
      </w:r>
      <w:r w:rsidR="00574DD9">
        <w:rPr>
          <w:lang w:val="en-US"/>
        </w:rPr>
        <w:t>ould</w:t>
      </w:r>
      <w:r w:rsidRPr="0026300E">
        <w:rPr>
          <w:lang w:val="en-US"/>
        </w:rPr>
        <w:t xml:space="preserve"> be e </w:t>
      </w:r>
      <w:r w:rsidR="00574DD9">
        <w:rPr>
          <w:lang w:val="en-US"/>
        </w:rPr>
        <w:t xml:space="preserve">performed </w:t>
      </w:r>
      <w:r w:rsidRPr="0026300E">
        <w:rPr>
          <w:lang w:val="en-US"/>
        </w:rPr>
        <w:t>without computer.</w:t>
      </w:r>
    </w:p>
    <w:p w:rsidR="0026300E" w:rsidRPr="0026300E" w:rsidRDefault="0026300E" w:rsidP="0026300E">
      <w:pPr>
        <w:rPr>
          <w:lang w:val="en-US"/>
        </w:rPr>
      </w:pPr>
      <w:r w:rsidRPr="0026300E">
        <w:rPr>
          <w:lang w:val="en-US"/>
        </w:rPr>
        <w:t xml:space="preserve">3.  </w:t>
      </w:r>
      <w:r w:rsidR="00344029">
        <w:rPr>
          <w:lang w:val="en-US"/>
        </w:rPr>
        <w:t>T</w:t>
      </w:r>
      <w:r w:rsidRPr="0026300E">
        <w:rPr>
          <w:lang w:val="en-US"/>
        </w:rPr>
        <w:t>he choice of</w:t>
      </w:r>
      <w:r w:rsidR="00344029">
        <w:rPr>
          <w:lang w:val="en-US"/>
        </w:rPr>
        <w:t xml:space="preserve"> only few</w:t>
      </w:r>
      <w:r w:rsidRPr="0026300E">
        <w:rPr>
          <w:lang w:val="en-US"/>
        </w:rPr>
        <w:t xml:space="preserve"> channels for </w:t>
      </w:r>
      <w:r w:rsidR="00574DD9">
        <w:rPr>
          <w:lang w:val="en-US"/>
        </w:rPr>
        <w:t>a</w:t>
      </w:r>
      <w:r w:rsidRPr="0026300E">
        <w:rPr>
          <w:lang w:val="en-US"/>
        </w:rPr>
        <w:t xml:space="preserve"> diagnosis and </w:t>
      </w:r>
      <w:r w:rsidR="00574DD9">
        <w:rPr>
          <w:lang w:val="en-US"/>
        </w:rPr>
        <w:t>a</w:t>
      </w:r>
      <w:r w:rsidR="00344029">
        <w:rPr>
          <w:lang w:val="en-US"/>
        </w:rPr>
        <w:t xml:space="preserve"> </w:t>
      </w:r>
      <w:r w:rsidRPr="0026300E">
        <w:rPr>
          <w:lang w:val="en-US"/>
        </w:rPr>
        <w:t>treatment for</w:t>
      </w:r>
      <w:r w:rsidR="00344029">
        <w:rPr>
          <w:lang w:val="en-US"/>
        </w:rPr>
        <w:t xml:space="preserve"> a</w:t>
      </w:r>
      <w:r w:rsidRPr="0026300E">
        <w:rPr>
          <w:lang w:val="en-US"/>
        </w:rPr>
        <w:t xml:space="preserve"> quick evaluation of </w:t>
      </w:r>
      <w:r w:rsidR="00574DD9">
        <w:rPr>
          <w:lang w:val="en-US"/>
        </w:rPr>
        <w:t>a</w:t>
      </w:r>
      <w:r w:rsidRPr="0026300E">
        <w:rPr>
          <w:lang w:val="en-US"/>
        </w:rPr>
        <w:t xml:space="preserve"> patient </w:t>
      </w:r>
      <w:proofErr w:type="gramStart"/>
      <w:r w:rsidRPr="0026300E">
        <w:rPr>
          <w:lang w:val="en-US"/>
        </w:rPr>
        <w:t>in  observation</w:t>
      </w:r>
      <w:r w:rsidR="00574DD9">
        <w:rPr>
          <w:lang w:val="en-US"/>
        </w:rPr>
        <w:t>’s</w:t>
      </w:r>
      <w:proofErr w:type="gramEnd"/>
      <w:r w:rsidR="00574DD9">
        <w:rPr>
          <w:lang w:val="en-US"/>
        </w:rPr>
        <w:t xml:space="preserve"> </w:t>
      </w:r>
      <w:r w:rsidR="00574DD9" w:rsidRPr="0026300E">
        <w:rPr>
          <w:lang w:val="en-US"/>
        </w:rPr>
        <w:t>dynamics</w:t>
      </w:r>
      <w:r w:rsidRPr="0026300E">
        <w:rPr>
          <w:lang w:val="en-US"/>
        </w:rPr>
        <w:t>.</w:t>
      </w:r>
    </w:p>
    <w:p w:rsidR="0026300E" w:rsidRPr="0026300E" w:rsidRDefault="0026300E" w:rsidP="0026300E">
      <w:pPr>
        <w:rPr>
          <w:lang w:val="en-US"/>
        </w:rPr>
      </w:pPr>
      <w:r w:rsidRPr="0026300E">
        <w:rPr>
          <w:lang w:val="en-US"/>
        </w:rPr>
        <w:t xml:space="preserve">4. </w:t>
      </w:r>
      <w:r w:rsidR="00574DD9">
        <w:rPr>
          <w:lang w:val="en-US"/>
        </w:rPr>
        <w:t>T</w:t>
      </w:r>
      <w:r w:rsidRPr="0026300E">
        <w:rPr>
          <w:lang w:val="en-US"/>
        </w:rPr>
        <w:t>esting of selected channels</w:t>
      </w:r>
      <w:r w:rsidR="00A10672">
        <w:rPr>
          <w:lang w:val="en-US"/>
        </w:rPr>
        <w:t xml:space="preserve"> </w:t>
      </w:r>
      <w:proofErr w:type="gramStart"/>
      <w:r w:rsidR="00044261">
        <w:rPr>
          <w:lang w:val="en-US"/>
        </w:rPr>
        <w:t xml:space="preserve">for </w:t>
      </w:r>
      <w:r w:rsidR="00A10672">
        <w:rPr>
          <w:lang w:val="en-US"/>
        </w:rPr>
        <w:t xml:space="preserve"> an</w:t>
      </w:r>
      <w:proofErr w:type="gramEnd"/>
      <w:r w:rsidR="00A10672">
        <w:rPr>
          <w:lang w:val="en-US"/>
        </w:rPr>
        <w:t xml:space="preserve"> estimation</w:t>
      </w:r>
      <w:r w:rsidR="00044261">
        <w:rPr>
          <w:lang w:val="en-US"/>
        </w:rPr>
        <w:t xml:space="preserve"> of observation’s dynamics</w:t>
      </w:r>
      <w:r w:rsidR="00A10672">
        <w:rPr>
          <w:lang w:val="en-US"/>
        </w:rPr>
        <w:t xml:space="preserve"> </w:t>
      </w:r>
      <w:r w:rsidRPr="0026300E">
        <w:rPr>
          <w:lang w:val="en-US"/>
        </w:rPr>
        <w:t>.</w:t>
      </w:r>
    </w:p>
    <w:p w:rsidR="0026300E" w:rsidRPr="0026300E" w:rsidRDefault="0026300E" w:rsidP="0026300E">
      <w:pPr>
        <w:rPr>
          <w:lang w:val="en-US"/>
        </w:rPr>
      </w:pPr>
      <w:r w:rsidRPr="0026300E">
        <w:rPr>
          <w:lang w:val="en-US"/>
        </w:rPr>
        <w:t>5.</w:t>
      </w:r>
      <w:r w:rsidR="00574DD9">
        <w:rPr>
          <w:lang w:val="en-US"/>
        </w:rPr>
        <w:t xml:space="preserve">  T</w:t>
      </w:r>
      <w:r w:rsidRPr="0026300E">
        <w:rPr>
          <w:lang w:val="en-US"/>
        </w:rPr>
        <w:t xml:space="preserve">herapeutic effect on </w:t>
      </w:r>
      <w:r>
        <w:rPr>
          <w:lang w:val="en-US"/>
        </w:rPr>
        <w:t xml:space="preserve">various points </w:t>
      </w:r>
      <w:r w:rsidR="00574DD9">
        <w:rPr>
          <w:lang w:val="en-US"/>
        </w:rPr>
        <w:t xml:space="preserve">is </w:t>
      </w:r>
      <w:proofErr w:type="spellStart"/>
      <w:r w:rsidR="00574DD9">
        <w:rPr>
          <w:lang w:val="en-US"/>
        </w:rPr>
        <w:t>archieved</w:t>
      </w:r>
      <w:proofErr w:type="spellEnd"/>
      <w:r w:rsidR="00574DD9">
        <w:rPr>
          <w:lang w:val="en-US"/>
        </w:rPr>
        <w:t xml:space="preserve"> with the help of</w:t>
      </w:r>
      <w:r w:rsidRPr="0026300E">
        <w:rPr>
          <w:lang w:val="en-US"/>
        </w:rPr>
        <w:t xml:space="preserve"> modulated infrared radiation. </w:t>
      </w:r>
      <w:r w:rsidR="00574DD9">
        <w:rPr>
          <w:lang w:val="en-US"/>
        </w:rPr>
        <w:t>It a</w:t>
      </w:r>
      <w:r w:rsidRPr="0026300E">
        <w:rPr>
          <w:lang w:val="en-US"/>
        </w:rPr>
        <w:t xml:space="preserve">llows </w:t>
      </w:r>
      <w:r w:rsidR="00574DD9">
        <w:rPr>
          <w:lang w:val="en-US"/>
        </w:rPr>
        <w:t>to effect</w:t>
      </w:r>
      <w:r w:rsidRPr="0026300E">
        <w:rPr>
          <w:lang w:val="en-US"/>
        </w:rPr>
        <w:t xml:space="preserve"> </w:t>
      </w:r>
      <w:proofErr w:type="gramStart"/>
      <w:r w:rsidRPr="0026300E">
        <w:rPr>
          <w:lang w:val="en-US"/>
        </w:rPr>
        <w:t>point</w:t>
      </w:r>
      <w:r w:rsidR="00574DD9">
        <w:rPr>
          <w:lang w:val="en-US"/>
        </w:rPr>
        <w:t xml:space="preserve">s </w:t>
      </w:r>
      <w:r w:rsidRPr="0026300E">
        <w:rPr>
          <w:lang w:val="en-US"/>
        </w:rPr>
        <w:t xml:space="preserve"> </w:t>
      </w:r>
      <w:r w:rsidR="00574DD9">
        <w:rPr>
          <w:lang w:val="en-US"/>
        </w:rPr>
        <w:t>by</w:t>
      </w:r>
      <w:proofErr w:type="gramEnd"/>
      <w:r w:rsidR="00574DD9">
        <w:rPr>
          <w:lang w:val="en-US"/>
        </w:rPr>
        <w:t xml:space="preserve"> your own choice</w:t>
      </w:r>
      <w:r>
        <w:rPr>
          <w:lang w:val="en-US"/>
        </w:rPr>
        <w:t xml:space="preserve">, for example, </w:t>
      </w:r>
      <w:r w:rsidR="00574DD9">
        <w:rPr>
          <w:lang w:val="en-US"/>
        </w:rPr>
        <w:t>using as a base points of</w:t>
      </w:r>
      <w:r>
        <w:rPr>
          <w:lang w:val="en-US"/>
        </w:rPr>
        <w:t xml:space="preserve"> S</w:t>
      </w:r>
      <w:r w:rsidRPr="0026300E">
        <w:rPr>
          <w:lang w:val="en-US"/>
        </w:rPr>
        <w:t>u-</w:t>
      </w:r>
      <w:proofErr w:type="spellStart"/>
      <w:r w:rsidRPr="0026300E">
        <w:rPr>
          <w:lang w:val="en-US"/>
        </w:rPr>
        <w:t>Jok</w:t>
      </w:r>
      <w:proofErr w:type="spellEnd"/>
      <w:r w:rsidRPr="0026300E">
        <w:rPr>
          <w:lang w:val="en-US"/>
        </w:rPr>
        <w:t xml:space="preserve"> therapy, or auricular therapy. </w:t>
      </w:r>
    </w:p>
    <w:p w:rsidR="0026300E" w:rsidRPr="0026300E" w:rsidRDefault="0026300E" w:rsidP="0026300E">
      <w:pPr>
        <w:rPr>
          <w:lang w:val="en-US"/>
        </w:rPr>
      </w:pPr>
      <w:r w:rsidRPr="0026300E">
        <w:rPr>
          <w:lang w:val="en-US"/>
        </w:rPr>
        <w:t xml:space="preserve">6. Transfer </w:t>
      </w:r>
      <w:r w:rsidR="00574DD9" w:rsidRPr="0026300E">
        <w:rPr>
          <w:lang w:val="en-US"/>
        </w:rPr>
        <w:t xml:space="preserve">AKABANE </w:t>
      </w:r>
      <w:r w:rsidRPr="0026300E">
        <w:rPr>
          <w:lang w:val="en-US"/>
        </w:rPr>
        <w:t xml:space="preserve">test results </w:t>
      </w:r>
      <w:r>
        <w:rPr>
          <w:lang w:val="en-US"/>
        </w:rPr>
        <w:t xml:space="preserve">to </w:t>
      </w:r>
      <w:r w:rsidR="00574DD9">
        <w:rPr>
          <w:lang w:val="en-US"/>
        </w:rPr>
        <w:t>a</w:t>
      </w:r>
      <w:r>
        <w:rPr>
          <w:lang w:val="en-US"/>
        </w:rPr>
        <w:t xml:space="preserve"> computer via the blue </w:t>
      </w:r>
      <w:proofErr w:type="spellStart"/>
      <w:r>
        <w:rPr>
          <w:lang w:val="en-US"/>
        </w:rPr>
        <w:t>th</w:t>
      </w:r>
      <w:r w:rsidR="00574DD9">
        <w:rPr>
          <w:lang w:val="en-US"/>
        </w:rPr>
        <w:t>ooth</w:t>
      </w:r>
      <w:proofErr w:type="spellEnd"/>
      <w:r w:rsidRPr="0026300E">
        <w:rPr>
          <w:lang w:val="en-US"/>
        </w:rPr>
        <w:t xml:space="preserve"> or USB port.</w:t>
      </w:r>
    </w:p>
    <w:p w:rsidR="0026300E" w:rsidRPr="0026300E" w:rsidRDefault="0026300E" w:rsidP="0026300E">
      <w:pPr>
        <w:rPr>
          <w:lang w:val="en-US"/>
        </w:rPr>
      </w:pPr>
      <w:r w:rsidRPr="0026300E">
        <w:rPr>
          <w:lang w:val="en-US"/>
        </w:rPr>
        <w:t>7. Mode "Option</w:t>
      </w:r>
      <w:r w:rsidR="00574DD9">
        <w:rPr>
          <w:lang w:val="en-US"/>
        </w:rPr>
        <w:t>s”</w:t>
      </w:r>
      <w:r w:rsidRPr="0026300E">
        <w:rPr>
          <w:lang w:val="en-US"/>
        </w:rPr>
        <w:t xml:space="preserve"> </w:t>
      </w:r>
      <w:proofErr w:type="gramStart"/>
      <w:r w:rsidRPr="0026300E">
        <w:rPr>
          <w:lang w:val="en-US"/>
        </w:rPr>
        <w:t>allows</w:t>
      </w:r>
      <w:proofErr w:type="gramEnd"/>
      <w:r w:rsidRPr="0026300E">
        <w:rPr>
          <w:lang w:val="en-US"/>
        </w:rPr>
        <w:t xml:space="preserve"> you to select </w:t>
      </w:r>
      <w:r w:rsidR="007303AB">
        <w:rPr>
          <w:lang w:val="en-US"/>
        </w:rPr>
        <w:t>operating</w:t>
      </w:r>
      <w:r w:rsidRPr="0026300E">
        <w:rPr>
          <w:lang w:val="en-US"/>
        </w:rPr>
        <w:t xml:space="preserve"> langua</w:t>
      </w:r>
      <w:r w:rsidR="007303AB">
        <w:rPr>
          <w:lang w:val="en-US"/>
        </w:rPr>
        <w:t>ge</w:t>
      </w:r>
      <w:r w:rsidRPr="0026300E">
        <w:rPr>
          <w:lang w:val="en-US"/>
        </w:rPr>
        <w:t xml:space="preserve">, to set </w:t>
      </w:r>
      <w:r w:rsidR="007303AB">
        <w:rPr>
          <w:lang w:val="en-US"/>
        </w:rPr>
        <w:t>an</w:t>
      </w:r>
      <w:r w:rsidRPr="0026300E">
        <w:rPr>
          <w:lang w:val="en-US"/>
        </w:rPr>
        <w:t xml:space="preserve"> internal clock, set </w:t>
      </w:r>
      <w:r w:rsidR="007303AB">
        <w:rPr>
          <w:lang w:val="en-US"/>
        </w:rPr>
        <w:t>a</w:t>
      </w:r>
      <w:r w:rsidRPr="0026300E">
        <w:rPr>
          <w:lang w:val="en-US"/>
        </w:rPr>
        <w:t xml:space="preserve"> screen brightness mode.</w:t>
      </w:r>
    </w:p>
    <w:p w:rsidR="0026300E" w:rsidRDefault="0026300E" w:rsidP="0026300E">
      <w:pPr>
        <w:rPr>
          <w:lang w:val="en-US"/>
        </w:rPr>
      </w:pPr>
      <w:r w:rsidRPr="0026300E">
        <w:rPr>
          <w:lang w:val="en-US"/>
        </w:rPr>
        <w:t xml:space="preserve">8. The device can be reprogrammed without disassembling </w:t>
      </w:r>
      <w:r w:rsidR="007303AB">
        <w:rPr>
          <w:lang w:val="en-US"/>
        </w:rPr>
        <w:t>for</w:t>
      </w:r>
      <w:r w:rsidRPr="0026300E">
        <w:rPr>
          <w:lang w:val="en-US"/>
        </w:rPr>
        <w:t xml:space="preserve"> new version</w:t>
      </w:r>
      <w:r w:rsidR="007303AB">
        <w:rPr>
          <w:lang w:val="en-US"/>
        </w:rPr>
        <w:t>s</w:t>
      </w:r>
      <w:r w:rsidRPr="0026300E">
        <w:rPr>
          <w:lang w:val="en-US"/>
        </w:rPr>
        <w:t xml:space="preserve"> </w:t>
      </w:r>
      <w:r w:rsidR="00F769ED">
        <w:rPr>
          <w:lang w:val="en-US"/>
        </w:rPr>
        <w:t>of the program through Bluetooth</w:t>
      </w:r>
      <w:r>
        <w:rPr>
          <w:lang w:val="en-US"/>
        </w:rPr>
        <w:t xml:space="preserve"> </w:t>
      </w:r>
      <w:r w:rsidRPr="0026300E">
        <w:rPr>
          <w:lang w:val="en-US"/>
        </w:rPr>
        <w:t xml:space="preserve">or USB connector from </w:t>
      </w:r>
      <w:r w:rsidR="007303AB">
        <w:rPr>
          <w:lang w:val="en-US"/>
        </w:rPr>
        <w:t>a</w:t>
      </w:r>
      <w:r w:rsidRPr="0026300E">
        <w:rPr>
          <w:lang w:val="en-US"/>
        </w:rPr>
        <w:t xml:space="preserve"> computer.</w:t>
      </w:r>
    </w:p>
    <w:p w:rsidR="00C832F3" w:rsidRDefault="00C832F3" w:rsidP="0026300E">
      <w:pPr>
        <w:rPr>
          <w:b/>
          <w:lang w:val="en-US"/>
        </w:rPr>
      </w:pPr>
    </w:p>
    <w:p w:rsidR="0026300E" w:rsidRPr="0026300E" w:rsidRDefault="0026300E" w:rsidP="0026300E">
      <w:pPr>
        <w:rPr>
          <w:b/>
          <w:lang w:val="en-US"/>
        </w:rPr>
      </w:pPr>
      <w:proofErr w:type="gramStart"/>
      <w:r w:rsidRPr="0026300E">
        <w:rPr>
          <w:b/>
          <w:lang w:val="en-US"/>
        </w:rPr>
        <w:lastRenderedPageBreak/>
        <w:t>The principle of operation.</w:t>
      </w:r>
      <w:proofErr w:type="gramEnd"/>
    </w:p>
    <w:p w:rsidR="00172CC0" w:rsidRDefault="0026300E" w:rsidP="0026300E">
      <w:pPr>
        <w:rPr>
          <w:lang w:val="en-US"/>
        </w:rPr>
      </w:pPr>
      <w:r w:rsidRPr="0026300E">
        <w:rPr>
          <w:lang w:val="en-US"/>
        </w:rPr>
        <w:t>Acco</w:t>
      </w:r>
      <w:r>
        <w:rPr>
          <w:lang w:val="en-US"/>
        </w:rPr>
        <w:t>rding to the basic canons of TCM</w:t>
      </w:r>
      <w:r w:rsidRPr="0026300E">
        <w:rPr>
          <w:lang w:val="en-US"/>
        </w:rPr>
        <w:t xml:space="preserve"> medicine: </w:t>
      </w:r>
      <w:proofErr w:type="gramStart"/>
      <w:r w:rsidRPr="0026300E">
        <w:rPr>
          <w:lang w:val="en-US"/>
        </w:rPr>
        <w:t>" Proper</w:t>
      </w:r>
      <w:proofErr w:type="gramEnd"/>
      <w:r w:rsidRPr="0026300E">
        <w:rPr>
          <w:lang w:val="en-US"/>
        </w:rPr>
        <w:t xml:space="preserve"> circulation of </w:t>
      </w:r>
      <w:proofErr w:type="spellStart"/>
      <w:r w:rsidR="00932DF6">
        <w:rPr>
          <w:lang w:val="en-US"/>
        </w:rPr>
        <w:t>Ch</w:t>
      </w:r>
      <w:r w:rsidRPr="0026300E">
        <w:rPr>
          <w:lang w:val="en-US"/>
        </w:rPr>
        <w:t>I</w:t>
      </w:r>
      <w:proofErr w:type="spellEnd"/>
      <w:r w:rsidRPr="0026300E">
        <w:rPr>
          <w:lang w:val="en-US"/>
        </w:rPr>
        <w:t xml:space="preserve"> in the channels creates a healthy body and healthy mind with </w:t>
      </w:r>
      <w:r w:rsidR="00975B27">
        <w:rPr>
          <w:lang w:val="en-US"/>
        </w:rPr>
        <w:t xml:space="preserve">a </w:t>
      </w:r>
      <w:r w:rsidRPr="0026300E">
        <w:rPr>
          <w:lang w:val="en-US"/>
        </w:rPr>
        <w:t>harmonious state of the body". In this regard, it is essential to have adequate Metrology tool for</w:t>
      </w:r>
      <w:r w:rsidR="00932DF6">
        <w:rPr>
          <w:lang w:val="en-US"/>
        </w:rPr>
        <w:t xml:space="preserve"> an</w:t>
      </w:r>
      <w:r w:rsidRPr="0026300E">
        <w:rPr>
          <w:lang w:val="en-US"/>
        </w:rPr>
        <w:t xml:space="preserve"> easy and effective control </w:t>
      </w:r>
      <w:proofErr w:type="gramStart"/>
      <w:r w:rsidRPr="0026300E">
        <w:rPr>
          <w:lang w:val="en-US"/>
        </w:rPr>
        <w:t xml:space="preserve">of  </w:t>
      </w:r>
      <w:r w:rsidR="00932DF6">
        <w:rPr>
          <w:lang w:val="en-US"/>
        </w:rPr>
        <w:t>Chi</w:t>
      </w:r>
      <w:proofErr w:type="gramEnd"/>
      <w:r w:rsidR="00932DF6">
        <w:rPr>
          <w:lang w:val="en-US"/>
        </w:rPr>
        <w:t xml:space="preserve"> balance</w:t>
      </w:r>
      <w:r w:rsidRPr="0026300E">
        <w:rPr>
          <w:lang w:val="en-US"/>
        </w:rPr>
        <w:t>, with no artificial redistribution.</w:t>
      </w:r>
    </w:p>
    <w:p w:rsidR="00172CC0" w:rsidRPr="00172CC0" w:rsidRDefault="00172CC0" w:rsidP="00172CC0">
      <w:pPr>
        <w:autoSpaceDE w:val="0"/>
        <w:autoSpaceDN w:val="0"/>
        <w:adjustRightInd w:val="0"/>
        <w:ind w:firstLine="284"/>
        <w:rPr>
          <w:lang w:val="en-US"/>
        </w:rPr>
      </w:pPr>
      <w:r w:rsidRPr="00172CC0">
        <w:rPr>
          <w:lang w:val="en-US"/>
        </w:rPr>
        <w:t xml:space="preserve">Traditional Chinese acupuncture (TCA) is based on the theory of energy equilibrium in harmony with the universe. Acupuncture points play a key role in regulating this vital energy of </w:t>
      </w:r>
      <w:r w:rsidR="00CA5A38">
        <w:rPr>
          <w:lang w:val="en-US"/>
        </w:rPr>
        <w:t>human life. The concept of TCM</w:t>
      </w:r>
      <w:r w:rsidRPr="00172CC0">
        <w:rPr>
          <w:lang w:val="en-US"/>
        </w:rPr>
        <w:t xml:space="preserve"> is based on the interconnectedness of the skin's surface and the internal organs. </w:t>
      </w:r>
    </w:p>
    <w:p w:rsidR="00172CC0" w:rsidRDefault="00172CC0" w:rsidP="00172CC0">
      <w:pPr>
        <w:pStyle w:val="11"/>
        <w:ind w:firstLine="284"/>
      </w:pPr>
      <w:r>
        <w:t>The basis of this ancient knowledge is the teaching of</w:t>
      </w:r>
      <w:r w:rsidR="00CA5A38" w:rsidRPr="00CA5A38">
        <w:t xml:space="preserve"> </w:t>
      </w:r>
      <w:r w:rsidR="00CA5A38">
        <w:t>energy</w:t>
      </w:r>
      <w:r>
        <w:t xml:space="preserve"> acupuncture </w:t>
      </w:r>
      <w:proofErr w:type="gramStart"/>
      <w:r>
        <w:t>channels(</w:t>
      </w:r>
      <w:proofErr w:type="gramEnd"/>
      <w:r>
        <w:t>AC), which are presented on the human body as a chain of points. Every AC is associated with a specific organ or physiological system and is responsible for distributing and regulating the energy within them. In turn, the 12 main ACs form the system of the 5 Elements (Fig. 1), which are responsible for the general balance of energy distribution in the body through stimulating and inhibiting interactions between the organs.</w:t>
      </w:r>
    </w:p>
    <w:p w:rsidR="00172CC0" w:rsidRDefault="00172CC0" w:rsidP="00172CC0">
      <w:pPr>
        <w:pStyle w:val="11"/>
        <w:ind w:firstLine="284"/>
      </w:pPr>
      <w:r>
        <w:rPr>
          <w:noProof/>
          <w:lang w:val="ru-RU" w:eastAsia="ru-RU" w:bidi="ar-SA"/>
        </w:rPr>
        <w:drawing>
          <wp:inline distT="0" distB="0" distL="0" distR="0">
            <wp:extent cx="2343150" cy="1762125"/>
            <wp:effectExtent l="0" t="0" r="0" b="9525"/>
            <wp:docPr id="17" name="Рисунок 13" descr="Alt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AltText"/>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r>
        <w:t>Fig. 1</w:t>
      </w:r>
    </w:p>
    <w:p w:rsidR="00172CC0" w:rsidRDefault="00172CC0" w:rsidP="00172CC0">
      <w:pPr>
        <w:pStyle w:val="11"/>
        <w:ind w:firstLine="284"/>
      </w:pPr>
      <w:r>
        <w:t xml:space="preserve"> According to a number of researchers, in terms of its principles this five-point system of regulation is one of the most </w:t>
      </w:r>
      <w:proofErr w:type="gramStart"/>
      <w:r>
        <w:t>accomplished  and</w:t>
      </w:r>
      <w:proofErr w:type="gramEnd"/>
      <w:r>
        <w:t xml:space="preserve"> well-known in modern technology. From a modern viewpoint, the notion of "energy" for this system is equivalent to "the activity level of a specific organ or physiological system". Traditionally, the level of energy (activity) is characterised by two notions. These are "fullness", which corresponds to the hyperactivity of an organ, and "emptiness", which corresponds to an organ's inactivity.</w:t>
      </w:r>
    </w:p>
    <w:p w:rsidR="00172CC0" w:rsidRPr="00172CC0" w:rsidRDefault="00172CC0" w:rsidP="00172CC0">
      <w:pPr>
        <w:ind w:firstLine="708"/>
        <w:jc w:val="both"/>
        <w:rPr>
          <w:color w:val="FF0000"/>
          <w:lang w:val="en-US"/>
        </w:rPr>
      </w:pPr>
      <w:r w:rsidRPr="00172CC0">
        <w:rPr>
          <w:lang w:val="en-US"/>
        </w:rPr>
        <w:t xml:space="preserve">   In order to quantitatively evaluate a channel's activity level in TCM, the so-called "sacrificial stick" test was used in ancient times in China. This involved a burning sandal stick which in time with the pulse was brought to an "in-out"</w:t>
      </w:r>
      <w:r w:rsidR="00CA5A38" w:rsidRPr="001B2DB9">
        <w:rPr>
          <w:lang w:val="en-US"/>
        </w:rPr>
        <w:t xml:space="preserve"> acupuncture</w:t>
      </w:r>
      <w:r w:rsidRPr="00172CC0">
        <w:rPr>
          <w:lang w:val="en-US"/>
        </w:rPr>
        <w:t xml:space="preserve"> point</w:t>
      </w:r>
      <w:r w:rsidR="001B2DB9">
        <w:rPr>
          <w:lang w:val="en-US"/>
        </w:rPr>
        <w:t xml:space="preserve"> (AP)</w:t>
      </w:r>
      <w:r w:rsidRPr="00172CC0">
        <w:rPr>
          <w:lang w:val="en-US"/>
        </w:rPr>
        <w:t xml:space="preserve"> until the first sensation of pain. This point exists at each channel and is located in areas which are easy to access and test, such as the nail roots of fingers and toes (Fig. 2). At each point, the </w:t>
      </w:r>
      <w:proofErr w:type="gramStart"/>
      <w:r w:rsidRPr="00172CC0">
        <w:rPr>
          <w:lang w:val="en-US"/>
        </w:rPr>
        <w:t>number of passes before pain was first felt were</w:t>
      </w:r>
      <w:proofErr w:type="gramEnd"/>
      <w:r w:rsidRPr="00172CC0">
        <w:rPr>
          <w:lang w:val="en-US"/>
        </w:rPr>
        <w:t xml:space="preserve"> counted up. If the number of passes was less than the average number of passes for all the channels, it showed the hyperactivity of an acupuncture channel and its corresponding organ. On the other hand, when the number of passes was greater, it represented the inactivity of an organ and its corresponding organ in relation to the number of passes. This test was described by the J</w:t>
      </w:r>
      <w:r>
        <w:rPr>
          <w:lang w:val="en-US"/>
        </w:rPr>
        <w:t xml:space="preserve">apanese doctor </w:t>
      </w:r>
      <w:proofErr w:type="spellStart"/>
      <w:r>
        <w:rPr>
          <w:lang w:val="en-US"/>
        </w:rPr>
        <w:t>Koben</w:t>
      </w:r>
      <w:proofErr w:type="spellEnd"/>
      <w:r>
        <w:rPr>
          <w:lang w:val="en-US"/>
        </w:rPr>
        <w:t xml:space="preserve"> </w:t>
      </w:r>
      <w:proofErr w:type="spellStart"/>
      <w:proofErr w:type="gramStart"/>
      <w:r>
        <w:rPr>
          <w:lang w:val="en-US"/>
        </w:rPr>
        <w:t>Akabane</w:t>
      </w:r>
      <w:proofErr w:type="spellEnd"/>
      <w:r>
        <w:rPr>
          <w:lang w:val="en-US"/>
        </w:rPr>
        <w:t xml:space="preserve"> </w:t>
      </w:r>
      <w:r w:rsidRPr="00172CC0">
        <w:rPr>
          <w:lang w:val="en-US"/>
        </w:rPr>
        <w:t xml:space="preserve"> in</w:t>
      </w:r>
      <w:proofErr w:type="gramEnd"/>
      <w:r w:rsidRPr="00172CC0">
        <w:rPr>
          <w:lang w:val="en-US"/>
        </w:rPr>
        <w:t xml:space="preserve"> 1952. Since then, the test has bore his name.  In order to measure pain sensitivity thresholds (STs), </w:t>
      </w:r>
      <w:proofErr w:type="gramStart"/>
      <w:r w:rsidR="004C63A1">
        <w:rPr>
          <w:lang w:val="en-US"/>
        </w:rPr>
        <w:t>this  device</w:t>
      </w:r>
      <w:proofErr w:type="gramEnd"/>
      <w:r w:rsidR="004C63A1">
        <w:rPr>
          <w:lang w:val="en-US"/>
        </w:rPr>
        <w:t xml:space="preserve"> </w:t>
      </w:r>
      <w:r w:rsidRPr="00172CC0">
        <w:rPr>
          <w:lang w:val="en-US"/>
        </w:rPr>
        <w:t xml:space="preserve"> sends heat impulses to the points through a special infrared diode (f=1Hz, </w:t>
      </w:r>
      <w:r>
        <w:t>λ</w:t>
      </w:r>
      <w:r w:rsidRPr="00172CC0">
        <w:rPr>
          <w:lang w:val="en-US"/>
        </w:rPr>
        <w:t xml:space="preserve">=920 </w:t>
      </w:r>
      <w:proofErr w:type="spellStart"/>
      <w:r w:rsidRPr="00172CC0">
        <w:rPr>
          <w:rStyle w:val="hps"/>
          <w:lang w:val="en-US"/>
        </w:rPr>
        <w:t>nM</w:t>
      </w:r>
      <w:proofErr w:type="spellEnd"/>
      <w:r w:rsidRPr="00172CC0">
        <w:rPr>
          <w:rStyle w:val="hps"/>
          <w:lang w:val="en-US"/>
        </w:rPr>
        <w:t>)</w:t>
      </w:r>
      <w:r w:rsidRPr="00172CC0">
        <w:rPr>
          <w:lang w:val="en-US"/>
        </w:rPr>
        <w:t xml:space="preserve"> and </w:t>
      </w:r>
      <w:r w:rsidRPr="00172CC0">
        <w:rPr>
          <w:rStyle w:val="hps"/>
          <w:lang w:val="en-US"/>
        </w:rPr>
        <w:t xml:space="preserve">the energy expended is calculated in  joules. </w:t>
      </w:r>
      <w:r w:rsidRPr="00172CC0">
        <w:rPr>
          <w:lang w:val="en-US"/>
        </w:rPr>
        <w:t>The increased accuracy of evaluation using STs and the repeated accuracy of the method is associated with the fact that as humans are warm-blooded creatures, they have a highly-developed system for measuring temperature, down to one-hundredths of a degree.</w:t>
      </w:r>
    </w:p>
    <w:p w:rsidR="00172CC0" w:rsidRPr="00172CC0" w:rsidRDefault="00172CC0" w:rsidP="00172CC0">
      <w:pPr>
        <w:tabs>
          <w:tab w:val="left" w:pos="1701"/>
          <w:tab w:val="left" w:pos="3119"/>
        </w:tabs>
        <w:autoSpaceDE w:val="0"/>
        <w:autoSpaceDN w:val="0"/>
        <w:adjustRightInd w:val="0"/>
        <w:spacing w:line="360" w:lineRule="auto"/>
        <w:ind w:left="284" w:firstLine="283"/>
        <w:rPr>
          <w:i/>
          <w:iCs/>
          <w:lang w:val="en-US"/>
        </w:rPr>
      </w:pPr>
      <w:r w:rsidRPr="00172CC0">
        <w:rPr>
          <w:lang w:val="en-US"/>
        </w:rPr>
        <w:lastRenderedPageBreak/>
        <w:t xml:space="preserve">In order to assess AC activity, </w:t>
      </w:r>
      <w:r w:rsidR="001B2DB9">
        <w:rPr>
          <w:lang w:val="en-US"/>
        </w:rPr>
        <w:t>we used 24 standard distal AP</w:t>
      </w:r>
      <w:r w:rsidRPr="00172CC0">
        <w:rPr>
          <w:lang w:val="en-US"/>
        </w:rPr>
        <w:t>, which are traditionally examined in acupunc</w:t>
      </w:r>
      <w:r w:rsidR="004C63A1">
        <w:rPr>
          <w:lang w:val="en-US"/>
        </w:rPr>
        <w:t xml:space="preserve">ture to evaluate the channels (LU11, </w:t>
      </w:r>
      <w:r w:rsidR="004C63A1" w:rsidRPr="00172CC0">
        <w:rPr>
          <w:lang w:val="en-US"/>
        </w:rPr>
        <w:t>LI1</w:t>
      </w:r>
      <w:r w:rsidR="004C63A1">
        <w:rPr>
          <w:lang w:val="en-US"/>
        </w:rPr>
        <w:t xml:space="preserve">, </w:t>
      </w:r>
      <w:r w:rsidR="004C63A1" w:rsidRPr="00172CC0">
        <w:rPr>
          <w:lang w:val="en-US"/>
        </w:rPr>
        <w:t>PC9</w:t>
      </w:r>
      <w:r w:rsidR="004C63A1">
        <w:rPr>
          <w:lang w:val="en-US"/>
        </w:rPr>
        <w:t xml:space="preserve">, </w:t>
      </w:r>
      <w:r w:rsidR="004C63A1" w:rsidRPr="00172CC0">
        <w:rPr>
          <w:lang w:val="en-US"/>
        </w:rPr>
        <w:t>TE1</w:t>
      </w:r>
      <w:r w:rsidR="004C63A1">
        <w:rPr>
          <w:lang w:val="en-US"/>
        </w:rPr>
        <w:t xml:space="preserve">, </w:t>
      </w:r>
      <w:r w:rsidR="004C63A1" w:rsidRPr="004C63A1">
        <w:rPr>
          <w:rFonts w:ascii="Calibri" w:hAnsi="Calibri"/>
          <w:lang w:val="en-US"/>
        </w:rPr>
        <w:t>HT9</w:t>
      </w:r>
      <w:r w:rsidR="004C63A1">
        <w:rPr>
          <w:lang w:val="en-US"/>
        </w:rPr>
        <w:t xml:space="preserve">, </w:t>
      </w:r>
      <w:r w:rsidR="004C63A1" w:rsidRPr="00172CC0">
        <w:rPr>
          <w:lang w:val="en-US"/>
        </w:rPr>
        <w:t>Si1</w:t>
      </w:r>
      <w:r w:rsidR="004C63A1">
        <w:rPr>
          <w:lang w:val="en-US"/>
        </w:rPr>
        <w:t xml:space="preserve">, SP1, </w:t>
      </w:r>
      <w:r w:rsidR="004C63A1" w:rsidRPr="00172CC0">
        <w:rPr>
          <w:rFonts w:ascii="Arial" w:hAnsi="Arial"/>
          <w:lang w:val="en-US"/>
        </w:rPr>
        <w:t>LR1</w:t>
      </w:r>
      <w:r w:rsidR="00CA5A38">
        <w:rPr>
          <w:lang w:val="en-US"/>
        </w:rPr>
        <w:t xml:space="preserve">, </w:t>
      </w:r>
      <w:r w:rsidR="00CA5A38" w:rsidRPr="00172CC0">
        <w:rPr>
          <w:rFonts w:ascii="Arial" w:hAnsi="Arial"/>
          <w:lang w:val="en-US"/>
        </w:rPr>
        <w:t>ST45</w:t>
      </w:r>
      <w:r w:rsidR="00CA5A38">
        <w:rPr>
          <w:lang w:val="en-US"/>
        </w:rPr>
        <w:t xml:space="preserve">, </w:t>
      </w:r>
      <w:r w:rsidR="00CA5A38" w:rsidRPr="00172CC0">
        <w:rPr>
          <w:rFonts w:ascii="Arial" w:hAnsi="Arial"/>
          <w:lang w:val="en-US"/>
        </w:rPr>
        <w:t>GB44</w:t>
      </w:r>
      <w:r w:rsidR="00CA5A38">
        <w:rPr>
          <w:lang w:val="en-US"/>
        </w:rPr>
        <w:t xml:space="preserve">, </w:t>
      </w:r>
      <w:r w:rsidR="00CA5A38" w:rsidRPr="00172CC0">
        <w:rPr>
          <w:rFonts w:ascii="Arial" w:hAnsi="Arial"/>
          <w:lang w:val="en-US"/>
        </w:rPr>
        <w:t>Ki1</w:t>
      </w:r>
      <w:r w:rsidR="00CA5A38">
        <w:rPr>
          <w:lang w:val="en-US"/>
        </w:rPr>
        <w:t xml:space="preserve">, and </w:t>
      </w:r>
      <w:r w:rsidR="00CA5A38" w:rsidRPr="00172CC0">
        <w:rPr>
          <w:rFonts w:ascii="Arial" w:hAnsi="Arial"/>
          <w:lang w:val="en-US"/>
        </w:rPr>
        <w:t>BL67</w:t>
      </w:r>
      <w:r w:rsidRPr="00172CC0">
        <w:rPr>
          <w:lang w:val="en-US"/>
        </w:rPr>
        <w:t>).  These distal AC are on the ends of fingers and toes and are more widely represented in the central nervous system than proximal AC. Theoretically, therefore, their TPS parameters should reflect a greater volume of information regarding the condition of an organism at the level of specific organs and physiological systems</w:t>
      </w:r>
      <w:r w:rsidRPr="00172CC0">
        <w:rPr>
          <w:i/>
          <w:iCs/>
          <w:lang w:val="en-US"/>
        </w:rPr>
        <w:t>.</w:t>
      </w:r>
    </w:p>
    <w:p w:rsidR="00172CC0" w:rsidRPr="00172CC0" w:rsidRDefault="00172CC0" w:rsidP="00172CC0">
      <w:pPr>
        <w:jc w:val="both"/>
        <w:rPr>
          <w:lang w:val="en-US"/>
        </w:rPr>
      </w:pPr>
      <w:r w:rsidRPr="00172CC0">
        <w:rPr>
          <w:lang w:val="en-US"/>
        </w:rPr>
        <w:t>According to classi</w:t>
      </w:r>
      <w:r w:rsidR="00BF79D0">
        <w:rPr>
          <w:lang w:val="en-US"/>
        </w:rPr>
        <w:t xml:space="preserve">cal Eastern </w:t>
      </w:r>
      <w:proofErr w:type="gramStart"/>
      <w:r w:rsidR="00BF79D0">
        <w:rPr>
          <w:lang w:val="en-US"/>
        </w:rPr>
        <w:t xml:space="preserve">literature </w:t>
      </w:r>
      <w:r w:rsidRPr="00172CC0">
        <w:rPr>
          <w:lang w:val="en-US"/>
        </w:rPr>
        <w:t xml:space="preserve"> as</w:t>
      </w:r>
      <w:proofErr w:type="gramEnd"/>
      <w:r w:rsidRPr="00172CC0">
        <w:rPr>
          <w:lang w:val="en-US"/>
        </w:rPr>
        <w:t xml:space="preserve"> well</w:t>
      </w:r>
      <w:r w:rsidR="00BF79D0">
        <w:rPr>
          <w:lang w:val="en-US"/>
        </w:rPr>
        <w:t xml:space="preserve"> as our study results </w:t>
      </w:r>
      <w:r w:rsidRPr="00172CC0">
        <w:rPr>
          <w:lang w:val="en-US"/>
        </w:rPr>
        <w:t xml:space="preserve"> the following channels have different regulatory functions: </w:t>
      </w:r>
    </w:p>
    <w:p w:rsidR="00172CC0" w:rsidRPr="00172CC0" w:rsidRDefault="00172CC0" w:rsidP="00172CC0">
      <w:pPr>
        <w:jc w:val="both"/>
        <w:rPr>
          <w:b/>
          <w:lang w:val="en-US"/>
        </w:rPr>
      </w:pPr>
      <w:r w:rsidRPr="00172CC0">
        <w:rPr>
          <w:b/>
          <w:lang w:val="en-US"/>
        </w:rPr>
        <w:t xml:space="preserve">Fig. 2 The topography of diagnostic points </w:t>
      </w:r>
    </w:p>
    <w:p w:rsidR="00172CC0" w:rsidRPr="00172CC0" w:rsidRDefault="00C832F3" w:rsidP="00172CC0">
      <w:pPr>
        <w:jc w:val="both"/>
        <w:rPr>
          <w:lang w:val="en-US"/>
        </w:rPr>
      </w:pPr>
      <w:r>
        <w:rPr>
          <w:lang w:val="en-US"/>
        </w:rPr>
        <w:t>LU</w:t>
      </w:r>
      <w:r w:rsidR="00172CC0" w:rsidRPr="00172CC0">
        <w:rPr>
          <w:lang w:val="en-US"/>
        </w:rPr>
        <w:t>-channel (LU11) - the lungs channel, connected with the function of lung and tissue breathing.</w:t>
      </w:r>
    </w:p>
    <w:p w:rsidR="00172CC0" w:rsidRPr="00172CC0" w:rsidRDefault="00C832F3" w:rsidP="00172CC0">
      <w:pPr>
        <w:jc w:val="both"/>
        <w:rPr>
          <w:lang w:val="en-US"/>
        </w:rPr>
      </w:pPr>
      <w:r>
        <w:rPr>
          <w:lang w:val="en-US"/>
        </w:rPr>
        <w:t>LI</w:t>
      </w:r>
      <w:r w:rsidR="00172CC0" w:rsidRPr="00172CC0">
        <w:rPr>
          <w:lang w:val="en-US"/>
        </w:rPr>
        <w:t>-channel (LI1) – the large intestine channel, associated with the function of the large intestine and its microbe flora. It also participates in the regulation of arterial pressure and blood biochemical indices.</w:t>
      </w:r>
    </w:p>
    <w:p w:rsidR="00172CC0" w:rsidRPr="00172CC0" w:rsidRDefault="00C832F3" w:rsidP="00172CC0">
      <w:pPr>
        <w:jc w:val="both"/>
        <w:rPr>
          <w:lang w:val="en-US"/>
        </w:rPr>
      </w:pPr>
      <w:r>
        <w:rPr>
          <w:lang w:val="en-US"/>
        </w:rPr>
        <w:t>PC</w:t>
      </w:r>
      <w:r w:rsidR="00172CC0" w:rsidRPr="00172CC0">
        <w:rPr>
          <w:lang w:val="en-US"/>
        </w:rPr>
        <w:t xml:space="preserve">-channel (PC9) - the pericardium channel, associated with cardiac muscle </w:t>
      </w:r>
      <w:proofErr w:type="spellStart"/>
      <w:r w:rsidR="00172CC0" w:rsidRPr="00172CC0">
        <w:rPr>
          <w:lang w:val="en-US"/>
        </w:rPr>
        <w:t>trophicity</w:t>
      </w:r>
      <w:proofErr w:type="spellEnd"/>
      <w:r w:rsidR="00172CC0" w:rsidRPr="00172CC0">
        <w:rPr>
          <w:lang w:val="en-US"/>
        </w:rPr>
        <w:t xml:space="preserve"> and its structure. It is also connected with muscular activity, arterial blood pressure levels and emotions.</w:t>
      </w:r>
    </w:p>
    <w:p w:rsidR="00172CC0" w:rsidRPr="00172CC0" w:rsidRDefault="00BF6985" w:rsidP="00172CC0">
      <w:pPr>
        <w:jc w:val="both"/>
        <w:rPr>
          <w:lang w:val="en-US"/>
        </w:rPr>
      </w:pPr>
      <w:r w:rsidRPr="00BF6985">
        <w:rPr>
          <w:lang w:val="en-US"/>
        </w:rPr>
        <w:drawing>
          <wp:anchor distT="0" distB="0" distL="114300" distR="114300" simplePos="0" relativeHeight="251693056" behindDoc="0" locked="0" layoutInCell="1" allowOverlap="1">
            <wp:simplePos x="0" y="0"/>
            <wp:positionH relativeFrom="column">
              <wp:posOffset>-3810</wp:posOffset>
            </wp:positionH>
            <wp:positionV relativeFrom="paragraph">
              <wp:posOffset>-675640</wp:posOffset>
            </wp:positionV>
            <wp:extent cx="2952750" cy="3267075"/>
            <wp:effectExtent l="0" t="0" r="0" b="0"/>
            <wp:wrapSquare wrapText="bothSides"/>
            <wp:docPr id="21" name="Рисунок 13" descr="H&am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p;V"/>
                    <pic:cNvPicPr>
                      <a:picLocks noChangeAspect="1" noChangeArrowheads="1"/>
                    </pic:cNvPicPr>
                  </pic:nvPicPr>
                  <pic:blipFill>
                    <a:blip r:embed="rId22" cstate="print"/>
                    <a:srcRect/>
                    <a:stretch>
                      <a:fillRect/>
                    </a:stretch>
                  </pic:blipFill>
                  <pic:spPr bwMode="auto">
                    <a:xfrm>
                      <a:off x="0" y="0"/>
                      <a:ext cx="2952750" cy="3267075"/>
                    </a:xfrm>
                    <a:prstGeom prst="rect">
                      <a:avLst/>
                    </a:prstGeom>
                    <a:noFill/>
                    <a:ln w="9525">
                      <a:noFill/>
                      <a:miter lim="800000"/>
                      <a:headEnd/>
                      <a:tailEnd/>
                    </a:ln>
                  </pic:spPr>
                </pic:pic>
              </a:graphicData>
            </a:graphic>
          </wp:anchor>
        </w:drawing>
      </w:r>
      <w:r w:rsidR="00C832F3">
        <w:rPr>
          <w:lang w:val="en-US"/>
        </w:rPr>
        <w:t>TE</w:t>
      </w:r>
      <w:r w:rsidR="00172CC0" w:rsidRPr="00172CC0">
        <w:rPr>
          <w:lang w:val="en-US"/>
        </w:rPr>
        <w:t xml:space="preserve">-channel (TE1) - the triple heater channel, associated with central and peripheral </w:t>
      </w:r>
      <w:r w:rsidR="00676235" w:rsidRPr="00172CC0">
        <w:rPr>
          <w:lang w:val="en-US"/>
        </w:rPr>
        <w:t>hemodynamic</w:t>
      </w:r>
      <w:r w:rsidR="00172CC0" w:rsidRPr="00172CC0">
        <w:rPr>
          <w:lang w:val="en-US"/>
        </w:rPr>
        <w:t xml:space="preserve"> and body energy consumption. It also regulates the hormones in the body, as well as the thyroid and pituitary glands.</w:t>
      </w:r>
    </w:p>
    <w:p w:rsidR="00172CC0" w:rsidRPr="00386BCB" w:rsidRDefault="00C832F3" w:rsidP="00172CC0">
      <w:pPr>
        <w:pStyle w:val="2"/>
        <w:spacing w:line="276" w:lineRule="auto"/>
        <w:rPr>
          <w:rFonts w:ascii="Calibri" w:hAnsi="Calibri" w:cs="Calibri"/>
          <w:sz w:val="22"/>
          <w:szCs w:val="22"/>
        </w:rPr>
      </w:pPr>
      <w:r>
        <w:rPr>
          <w:rFonts w:ascii="Calibri" w:hAnsi="Calibri"/>
          <w:sz w:val="22"/>
          <w:szCs w:val="22"/>
          <w:lang w:val="en-US"/>
        </w:rPr>
        <w:t>HT</w:t>
      </w:r>
      <w:r w:rsidR="00172CC0">
        <w:rPr>
          <w:rFonts w:ascii="Calibri" w:hAnsi="Calibri"/>
          <w:sz w:val="22"/>
          <w:szCs w:val="22"/>
        </w:rPr>
        <w:t>-channel (HT9) - the heart channel, regulates the cardiac rhythm and the body’s physical strength.</w:t>
      </w:r>
    </w:p>
    <w:p w:rsidR="00172CC0" w:rsidRPr="00172CC0" w:rsidRDefault="00C832F3" w:rsidP="00172CC0">
      <w:pPr>
        <w:jc w:val="both"/>
        <w:rPr>
          <w:lang w:val="en-US"/>
        </w:rPr>
      </w:pPr>
      <w:r>
        <w:rPr>
          <w:lang w:val="en-GB"/>
        </w:rPr>
        <w:t>Si</w:t>
      </w:r>
      <w:r w:rsidR="00172CC0" w:rsidRPr="00172CC0">
        <w:rPr>
          <w:lang w:val="en-US"/>
        </w:rPr>
        <w:t xml:space="preserve">-channel (Si1) - the small intestine channel, associated with the body's electrolytic balance and food digestion.  </w:t>
      </w:r>
    </w:p>
    <w:p w:rsidR="00172CC0" w:rsidRPr="00172CC0" w:rsidRDefault="00C832F3" w:rsidP="00172CC0">
      <w:pPr>
        <w:jc w:val="both"/>
        <w:rPr>
          <w:lang w:val="en-US"/>
        </w:rPr>
      </w:pPr>
      <w:r>
        <w:rPr>
          <w:lang w:val="en-US"/>
        </w:rPr>
        <w:t>SP</w:t>
      </w:r>
      <w:r w:rsidR="00172CC0" w:rsidRPr="00172CC0">
        <w:rPr>
          <w:lang w:val="en-US"/>
        </w:rPr>
        <w:t>-spleen-pancreas channel (</w:t>
      </w:r>
      <w:r w:rsidR="00172CC0" w:rsidRPr="00172CC0">
        <w:rPr>
          <w:rFonts w:ascii="Arial" w:hAnsi="Arial"/>
          <w:lang w:val="en-US"/>
        </w:rPr>
        <w:t xml:space="preserve">SP1), </w:t>
      </w:r>
      <w:r w:rsidR="00172CC0" w:rsidRPr="00172CC0">
        <w:rPr>
          <w:lang w:val="en-US"/>
        </w:rPr>
        <w:t>associated with the pancreas and the immune system.</w:t>
      </w:r>
    </w:p>
    <w:p w:rsidR="00172CC0" w:rsidRPr="00172CC0" w:rsidRDefault="00C832F3" w:rsidP="00172CC0">
      <w:pPr>
        <w:jc w:val="both"/>
        <w:rPr>
          <w:lang w:val="en-US"/>
        </w:rPr>
      </w:pPr>
      <w:r>
        <w:rPr>
          <w:lang w:val="en-US"/>
        </w:rPr>
        <w:t>LR</w:t>
      </w:r>
      <w:r w:rsidR="00172CC0" w:rsidRPr="00172CC0">
        <w:rPr>
          <w:lang w:val="en-US"/>
        </w:rPr>
        <w:t>-liver channel (</w:t>
      </w:r>
      <w:r w:rsidR="00172CC0" w:rsidRPr="00172CC0">
        <w:rPr>
          <w:rFonts w:ascii="Arial" w:hAnsi="Arial"/>
          <w:lang w:val="en-US"/>
        </w:rPr>
        <w:t>LR1)</w:t>
      </w:r>
      <w:r w:rsidR="00172CC0" w:rsidRPr="00172CC0">
        <w:rPr>
          <w:lang w:val="en-US"/>
        </w:rPr>
        <w:t>, associated with liver function and the central nervous system, as well as stress levels.</w:t>
      </w:r>
    </w:p>
    <w:p w:rsidR="00172CC0" w:rsidRPr="00172CC0" w:rsidRDefault="00C832F3" w:rsidP="00172CC0">
      <w:pPr>
        <w:jc w:val="both"/>
        <w:rPr>
          <w:lang w:val="en-US"/>
        </w:rPr>
      </w:pPr>
      <w:r>
        <w:rPr>
          <w:lang w:val="en-US"/>
        </w:rPr>
        <w:t>ST</w:t>
      </w:r>
      <w:r w:rsidR="00172CC0" w:rsidRPr="00172CC0">
        <w:rPr>
          <w:lang w:val="en-US"/>
        </w:rPr>
        <w:t>-stomach channel (</w:t>
      </w:r>
      <w:r w:rsidR="00172CC0" w:rsidRPr="00172CC0">
        <w:rPr>
          <w:rFonts w:ascii="Arial" w:hAnsi="Arial"/>
          <w:lang w:val="en-US"/>
        </w:rPr>
        <w:t>ST45)</w:t>
      </w:r>
      <w:r w:rsidR="00172CC0" w:rsidRPr="00172CC0">
        <w:rPr>
          <w:lang w:val="en-US"/>
        </w:rPr>
        <w:t>, associated with digestive function.</w:t>
      </w:r>
    </w:p>
    <w:p w:rsidR="00172CC0" w:rsidRPr="00172CC0" w:rsidRDefault="00C832F3" w:rsidP="00172CC0">
      <w:pPr>
        <w:jc w:val="both"/>
        <w:rPr>
          <w:lang w:val="en-US"/>
        </w:rPr>
      </w:pPr>
      <w:r>
        <w:rPr>
          <w:lang w:val="en-US"/>
        </w:rPr>
        <w:t>GB</w:t>
      </w:r>
      <w:r w:rsidR="00172CC0" w:rsidRPr="00172CC0">
        <w:rPr>
          <w:lang w:val="en-US"/>
        </w:rPr>
        <w:t>-channel of the gallbladder (</w:t>
      </w:r>
      <w:r w:rsidR="00172CC0" w:rsidRPr="00172CC0">
        <w:rPr>
          <w:rFonts w:ascii="Arial" w:hAnsi="Arial"/>
          <w:lang w:val="en-US"/>
        </w:rPr>
        <w:t xml:space="preserve">GB44), </w:t>
      </w:r>
      <w:r w:rsidR="00172CC0" w:rsidRPr="00172CC0">
        <w:rPr>
          <w:lang w:val="en-US"/>
        </w:rPr>
        <w:t>associated with digestive function and the peripheral nervous system.</w:t>
      </w:r>
    </w:p>
    <w:p w:rsidR="00172CC0" w:rsidRPr="00172CC0" w:rsidRDefault="00C832F3" w:rsidP="00172CC0">
      <w:pPr>
        <w:jc w:val="both"/>
        <w:rPr>
          <w:lang w:val="en-US"/>
        </w:rPr>
      </w:pPr>
      <w:proofErr w:type="spellStart"/>
      <w:r>
        <w:rPr>
          <w:lang w:val="en-US"/>
        </w:rPr>
        <w:t>Ki</w:t>
      </w:r>
      <w:proofErr w:type="spellEnd"/>
      <w:r w:rsidR="00172CC0" w:rsidRPr="00172CC0">
        <w:rPr>
          <w:lang w:val="en-US"/>
        </w:rPr>
        <w:t>-kidney channel (</w:t>
      </w:r>
      <w:r w:rsidR="00172CC0" w:rsidRPr="00172CC0">
        <w:rPr>
          <w:rFonts w:ascii="Arial" w:hAnsi="Arial"/>
          <w:lang w:val="en-US"/>
        </w:rPr>
        <w:t xml:space="preserve">Ki1), </w:t>
      </w:r>
      <w:r w:rsidR="00172CC0" w:rsidRPr="00172CC0">
        <w:rPr>
          <w:lang w:val="en-US"/>
        </w:rPr>
        <w:t xml:space="preserve">associated with kidney function and the adrenal glands. </w:t>
      </w:r>
    </w:p>
    <w:p w:rsidR="00172CC0" w:rsidRPr="00172CC0" w:rsidRDefault="00C832F3" w:rsidP="00172CC0">
      <w:pPr>
        <w:jc w:val="both"/>
        <w:rPr>
          <w:lang w:val="en-US"/>
        </w:rPr>
      </w:pPr>
      <w:r>
        <w:rPr>
          <w:lang w:val="en-US"/>
        </w:rPr>
        <w:t>BL</w:t>
      </w:r>
      <w:r w:rsidR="00172CC0" w:rsidRPr="00172CC0">
        <w:rPr>
          <w:lang w:val="en-US"/>
        </w:rPr>
        <w:t>-urinary bladder channel (</w:t>
      </w:r>
      <w:r w:rsidR="00172CC0" w:rsidRPr="00172CC0">
        <w:rPr>
          <w:rFonts w:ascii="Arial" w:hAnsi="Arial"/>
          <w:lang w:val="en-US"/>
        </w:rPr>
        <w:t xml:space="preserve">BL67), </w:t>
      </w:r>
      <w:r w:rsidR="00172CC0" w:rsidRPr="00172CC0">
        <w:rPr>
          <w:lang w:val="en-US"/>
        </w:rPr>
        <w:t xml:space="preserve">associated with the </w:t>
      </w:r>
      <w:proofErr w:type="spellStart"/>
      <w:r w:rsidR="00172CC0" w:rsidRPr="00172CC0">
        <w:rPr>
          <w:lang w:val="en-US"/>
        </w:rPr>
        <w:t>urogenital</w:t>
      </w:r>
      <w:proofErr w:type="spellEnd"/>
      <w:r w:rsidR="00172CC0" w:rsidRPr="00172CC0">
        <w:rPr>
          <w:lang w:val="en-US"/>
        </w:rPr>
        <w:t xml:space="preserve"> system, its functions and its related hormones.</w:t>
      </w:r>
    </w:p>
    <w:p w:rsidR="00172CC0" w:rsidRPr="00172CC0" w:rsidRDefault="00172CC0" w:rsidP="00172CC0">
      <w:pPr>
        <w:jc w:val="both"/>
        <w:rPr>
          <w:lang w:val="en-US"/>
        </w:rPr>
      </w:pPr>
      <w:r w:rsidRPr="00172CC0">
        <w:rPr>
          <w:lang w:val="en-US"/>
        </w:rPr>
        <w:lastRenderedPageBreak/>
        <w:t xml:space="preserve">As can be seen from this short list, as well as their basic association with a certain organ or physiological system, each AC can also reflect the body's various physiological and biochemical indicators. Traditional Chinese </w:t>
      </w:r>
      <w:proofErr w:type="gramStart"/>
      <w:r w:rsidRPr="00172CC0">
        <w:rPr>
          <w:lang w:val="en-US"/>
        </w:rPr>
        <w:t>medicine</w:t>
      </w:r>
      <w:r w:rsidR="00BF79D0">
        <w:rPr>
          <w:lang w:val="en-US"/>
        </w:rPr>
        <w:t xml:space="preserve"> </w:t>
      </w:r>
      <w:r w:rsidRPr="00172CC0">
        <w:rPr>
          <w:lang w:val="en-US"/>
        </w:rPr>
        <w:t xml:space="preserve"> states</w:t>
      </w:r>
      <w:proofErr w:type="gramEnd"/>
      <w:r w:rsidRPr="00172CC0">
        <w:rPr>
          <w:lang w:val="en-US"/>
        </w:rPr>
        <w:t xml:space="preserve"> that: 1. Each AC reflects the activity of certain organs or physiological systems. 2. Each channel has two branches, </w:t>
      </w:r>
      <w:r w:rsidR="00CA5A38">
        <w:rPr>
          <w:lang w:val="en-US"/>
        </w:rPr>
        <w:t xml:space="preserve">the </w:t>
      </w:r>
      <w:proofErr w:type="gramStart"/>
      <w:r w:rsidR="00CA5A38">
        <w:rPr>
          <w:lang w:val="en-US"/>
        </w:rPr>
        <w:t>left  and</w:t>
      </w:r>
      <w:proofErr w:type="gramEnd"/>
      <w:r w:rsidR="00CA5A38">
        <w:rPr>
          <w:lang w:val="en-US"/>
        </w:rPr>
        <w:t xml:space="preserve"> the right </w:t>
      </w:r>
      <w:r w:rsidRPr="00172CC0">
        <w:rPr>
          <w:lang w:val="en-US"/>
        </w:rPr>
        <w:t>, and in a healthy person they are in a state of energeti</w:t>
      </w:r>
      <w:r w:rsidR="00626E7D">
        <w:rPr>
          <w:lang w:val="en-US"/>
        </w:rPr>
        <w:t xml:space="preserve">c balance </w:t>
      </w:r>
      <w:r w:rsidR="00E77395" w:rsidRPr="00E77395">
        <w:rPr>
          <w:rFonts w:ascii="Arial" w:hAnsi="Arial" w:cs="Arial"/>
          <w:color w:val="222222"/>
          <w:sz w:val="21"/>
          <w:szCs w:val="21"/>
          <w:shd w:val="clear" w:color="auto" w:fill="FDFDFD"/>
          <w:lang w:val="en-US"/>
        </w:rPr>
        <w:t xml:space="preserve"> is equal to or slightly elevated</w:t>
      </w:r>
      <w:r w:rsidR="00E77395">
        <w:rPr>
          <w:rFonts w:ascii="Arial" w:hAnsi="Arial" w:cs="Arial"/>
          <w:color w:val="222222"/>
          <w:sz w:val="21"/>
          <w:szCs w:val="21"/>
          <w:shd w:val="clear" w:color="auto" w:fill="FDFDFD"/>
          <w:lang w:val="en-US"/>
        </w:rPr>
        <w:t xml:space="preserve"> </w:t>
      </w:r>
      <w:r w:rsidR="00626E7D">
        <w:rPr>
          <w:lang w:val="en-US"/>
        </w:rPr>
        <w:t xml:space="preserve"> (up to +-10-2</w:t>
      </w:r>
      <w:r w:rsidRPr="00172CC0">
        <w:rPr>
          <w:lang w:val="en-US"/>
        </w:rPr>
        <w:t>0%) asymmetry.</w:t>
      </w:r>
      <w:r w:rsidR="00C74F7D" w:rsidRPr="00C74F7D">
        <w:rPr>
          <w:rFonts w:ascii="Arial" w:hAnsi="Arial" w:cs="Arial"/>
          <w:color w:val="222222"/>
          <w:sz w:val="21"/>
          <w:szCs w:val="21"/>
          <w:shd w:val="clear" w:color="auto" w:fill="FDFDFD"/>
          <w:lang w:val="en-US"/>
        </w:rPr>
        <w:t xml:space="preserve"> In the presence of pathology in the corresponding channel is determined by the asymmetry indices</w:t>
      </w:r>
      <w:r w:rsidR="00C74F7D">
        <w:rPr>
          <w:rFonts w:ascii="Arial" w:hAnsi="Arial" w:cs="Arial"/>
          <w:color w:val="222222"/>
          <w:sz w:val="21"/>
          <w:szCs w:val="21"/>
          <w:shd w:val="clear" w:color="auto" w:fill="FDFDFD"/>
          <w:lang w:val="en-US"/>
        </w:rPr>
        <w:t xml:space="preserve"> more</w:t>
      </w:r>
      <w:r w:rsidR="00C74F7D" w:rsidRPr="00C74F7D">
        <w:rPr>
          <w:rFonts w:ascii="Arial" w:hAnsi="Arial" w:cs="Arial"/>
          <w:color w:val="222222"/>
          <w:sz w:val="21"/>
          <w:szCs w:val="21"/>
          <w:shd w:val="clear" w:color="auto" w:fill="FDFDFD"/>
          <w:lang w:val="en-US"/>
        </w:rPr>
        <w:t xml:space="preserve"> than 40-50%. </w:t>
      </w:r>
      <w:r w:rsidR="00C74F7D" w:rsidRPr="00C74F7D">
        <w:rPr>
          <w:rFonts w:ascii="Arial" w:hAnsi="Arial" w:cs="Arial"/>
          <w:color w:val="222222"/>
          <w:sz w:val="21"/>
          <w:szCs w:val="21"/>
          <w:shd w:val="clear" w:color="auto" w:fill="FFEBA0"/>
          <w:lang w:val="en-US"/>
        </w:rPr>
        <w:t>The main goal of treatment</w:t>
      </w:r>
      <w:r w:rsidR="00C74F7D" w:rsidRPr="00C74F7D">
        <w:rPr>
          <w:rFonts w:ascii="Arial" w:hAnsi="Arial" w:cs="Arial"/>
          <w:color w:val="222222"/>
          <w:sz w:val="21"/>
          <w:szCs w:val="21"/>
          <w:shd w:val="clear" w:color="auto" w:fill="FDFDFD"/>
          <w:lang w:val="en-US"/>
        </w:rPr>
        <w:t xml:space="preserve"> is to reduce the level of asymmetry in the channel. </w:t>
      </w:r>
      <w:r w:rsidR="00C74F7D">
        <w:rPr>
          <w:rFonts w:ascii="Arial" w:hAnsi="Arial" w:cs="Arial"/>
          <w:color w:val="222222"/>
          <w:sz w:val="21"/>
          <w:szCs w:val="21"/>
          <w:shd w:val="clear" w:color="auto" w:fill="FDFDFD"/>
          <w:lang w:val="en-US"/>
        </w:rPr>
        <w:t>For th</w:t>
      </w:r>
      <w:r w:rsidR="00C74F7D" w:rsidRPr="00C74F7D">
        <w:rPr>
          <w:rFonts w:ascii="Arial" w:hAnsi="Arial" w:cs="Arial"/>
          <w:color w:val="222222"/>
          <w:sz w:val="21"/>
          <w:szCs w:val="21"/>
          <w:shd w:val="clear" w:color="auto" w:fill="FDFDFD"/>
          <w:lang w:val="en-US"/>
        </w:rPr>
        <w:t xml:space="preserve">is in TCM traditionally used treatment acupuncture or heating certain points with </w:t>
      </w:r>
      <w:proofErr w:type="spellStart"/>
      <w:r w:rsidR="00C74F7D" w:rsidRPr="00C74F7D">
        <w:rPr>
          <w:rFonts w:ascii="Arial" w:hAnsi="Arial" w:cs="Arial"/>
          <w:color w:val="222222"/>
          <w:sz w:val="21"/>
          <w:szCs w:val="21"/>
          <w:shd w:val="clear" w:color="auto" w:fill="FDFDFD"/>
          <w:lang w:val="en-US"/>
        </w:rPr>
        <w:t>Moxa</w:t>
      </w:r>
      <w:proofErr w:type="spellEnd"/>
      <w:r w:rsidR="00C74F7D" w:rsidRPr="00C74F7D">
        <w:rPr>
          <w:rFonts w:ascii="Arial" w:hAnsi="Arial" w:cs="Arial"/>
          <w:color w:val="222222"/>
          <w:sz w:val="21"/>
          <w:szCs w:val="21"/>
          <w:shd w:val="clear" w:color="auto" w:fill="FDFDFD"/>
          <w:lang w:val="en-US"/>
        </w:rPr>
        <w:t xml:space="preserve">. In our device, instead </w:t>
      </w:r>
      <w:proofErr w:type="spellStart"/>
      <w:r w:rsidR="00C74F7D" w:rsidRPr="00C74F7D">
        <w:rPr>
          <w:rFonts w:ascii="Arial" w:hAnsi="Arial" w:cs="Arial"/>
          <w:color w:val="222222"/>
          <w:sz w:val="21"/>
          <w:szCs w:val="21"/>
          <w:shd w:val="clear" w:color="auto" w:fill="FDFDFD"/>
          <w:lang w:val="en-US"/>
        </w:rPr>
        <w:t>Moxa</w:t>
      </w:r>
      <w:proofErr w:type="spellEnd"/>
      <w:r w:rsidR="00C74F7D" w:rsidRPr="00C74F7D">
        <w:rPr>
          <w:rFonts w:ascii="Arial" w:hAnsi="Arial" w:cs="Arial"/>
          <w:color w:val="222222"/>
          <w:sz w:val="21"/>
          <w:szCs w:val="21"/>
          <w:shd w:val="clear" w:color="auto" w:fill="FDFDFD"/>
          <w:lang w:val="en-US"/>
        </w:rPr>
        <w:t xml:space="preserve"> </w:t>
      </w:r>
      <w:proofErr w:type="gramStart"/>
      <w:r w:rsidR="00676235">
        <w:rPr>
          <w:rFonts w:ascii="Arial" w:hAnsi="Arial" w:cs="Arial"/>
          <w:color w:val="222222"/>
          <w:sz w:val="21"/>
          <w:szCs w:val="21"/>
          <w:shd w:val="clear" w:color="auto" w:fill="FDFDFD"/>
          <w:lang w:val="en-US"/>
        </w:rPr>
        <w:t xml:space="preserve">we </w:t>
      </w:r>
      <w:r w:rsidR="00C74F7D" w:rsidRPr="00C74F7D">
        <w:rPr>
          <w:rFonts w:ascii="Arial" w:hAnsi="Arial" w:cs="Arial"/>
          <w:color w:val="222222"/>
          <w:sz w:val="21"/>
          <w:szCs w:val="21"/>
          <w:shd w:val="clear" w:color="auto" w:fill="FDFDFD"/>
          <w:lang w:val="en-US"/>
        </w:rPr>
        <w:t xml:space="preserve"> using</w:t>
      </w:r>
      <w:proofErr w:type="gramEnd"/>
      <w:r w:rsidR="00C74F7D" w:rsidRPr="00C74F7D">
        <w:rPr>
          <w:rFonts w:ascii="Arial" w:hAnsi="Arial" w:cs="Arial"/>
          <w:color w:val="222222"/>
          <w:sz w:val="21"/>
          <w:szCs w:val="21"/>
          <w:shd w:val="clear" w:color="auto" w:fill="FDFDFD"/>
          <w:lang w:val="en-US"/>
        </w:rPr>
        <w:t xml:space="preserve"> IR diode. Thus we combine diagnosis and treatment in one handheld device.</w:t>
      </w:r>
      <w:r w:rsidRPr="00172CC0">
        <w:rPr>
          <w:lang w:val="en-US"/>
        </w:rPr>
        <w:t xml:space="preserve"> As a result of the test, which takes 3-5 minutes, we obtain a numerical scale of AC activity and the organs associated with them.</w:t>
      </w:r>
    </w:p>
    <w:p w:rsidR="0026300E" w:rsidRPr="006378F5" w:rsidRDefault="0026300E" w:rsidP="0026300E">
      <w:pPr>
        <w:rPr>
          <w:lang w:val="en-US"/>
        </w:rPr>
      </w:pPr>
      <w:r w:rsidRPr="0026300E">
        <w:rPr>
          <w:lang w:val="en-US"/>
        </w:rPr>
        <w:t xml:space="preserve">The </w:t>
      </w:r>
      <w:r w:rsidR="002C2820">
        <w:rPr>
          <w:lang w:val="en-US"/>
        </w:rPr>
        <w:t>impact</w:t>
      </w:r>
      <w:r w:rsidRPr="0026300E">
        <w:rPr>
          <w:lang w:val="en-US"/>
        </w:rPr>
        <w:t xml:space="preserve"> </w:t>
      </w:r>
      <w:proofErr w:type="gramStart"/>
      <w:r w:rsidRPr="0026300E">
        <w:rPr>
          <w:lang w:val="en-US"/>
        </w:rPr>
        <w:t xml:space="preserve">of </w:t>
      </w:r>
      <w:r w:rsidR="00FD67B0">
        <w:rPr>
          <w:lang w:val="en-US"/>
        </w:rPr>
        <w:t xml:space="preserve"> the</w:t>
      </w:r>
      <w:proofErr w:type="gramEnd"/>
      <w:r w:rsidRPr="0026300E">
        <w:rPr>
          <w:lang w:val="en-US"/>
        </w:rPr>
        <w:t xml:space="preserve"> infrared radiation emitter</w:t>
      </w:r>
      <w:r w:rsidR="002C2820">
        <w:rPr>
          <w:lang w:val="en-US"/>
        </w:rPr>
        <w:t xml:space="preserve"> in</w:t>
      </w:r>
      <w:r w:rsidRPr="0026300E">
        <w:rPr>
          <w:lang w:val="en-US"/>
        </w:rPr>
        <w:t xml:space="preserve"> contact with the skin manifests itself in a feeling of warmth, turning into</w:t>
      </w:r>
      <w:r w:rsidR="00FD67B0">
        <w:rPr>
          <w:lang w:val="en-US"/>
        </w:rPr>
        <w:t xml:space="preserve"> the</w:t>
      </w:r>
      <w:r w:rsidRPr="0026300E">
        <w:rPr>
          <w:lang w:val="en-US"/>
        </w:rPr>
        <w:t xml:space="preserve"> light pain</w:t>
      </w:r>
      <w:r w:rsidR="00F769ED">
        <w:rPr>
          <w:lang w:val="en-US"/>
        </w:rPr>
        <w:t xml:space="preserve">. </w:t>
      </w:r>
      <w:r w:rsidR="002C2820">
        <w:rPr>
          <w:lang w:val="en-US"/>
        </w:rPr>
        <w:t xml:space="preserve"> </w:t>
      </w:r>
      <w:proofErr w:type="spellStart"/>
      <w:r w:rsidR="002C2820">
        <w:rPr>
          <w:lang w:val="en-US"/>
        </w:rPr>
        <w:t>A</w:t>
      </w:r>
      <w:proofErr w:type="spellEnd"/>
      <w:r w:rsidRPr="0026300E">
        <w:rPr>
          <w:lang w:val="en-US"/>
        </w:rPr>
        <w:t xml:space="preserve"> pain threshold </w:t>
      </w:r>
      <w:r w:rsidR="002C2820">
        <w:rPr>
          <w:lang w:val="en-US"/>
        </w:rPr>
        <w:t xml:space="preserve">of </w:t>
      </w:r>
      <w:r w:rsidRPr="0026300E">
        <w:rPr>
          <w:lang w:val="en-US"/>
        </w:rPr>
        <w:t xml:space="preserve">temperature sensitivity (first pain) depends on </w:t>
      </w:r>
      <w:r w:rsidR="00FD67B0">
        <w:rPr>
          <w:lang w:val="en-US"/>
        </w:rPr>
        <w:t>the</w:t>
      </w:r>
      <w:r w:rsidRPr="0026300E">
        <w:rPr>
          <w:lang w:val="en-US"/>
        </w:rPr>
        <w:t xml:space="preserve"> energy state of </w:t>
      </w:r>
      <w:r w:rsidR="00A220C5">
        <w:rPr>
          <w:lang w:val="en-US"/>
        </w:rPr>
        <w:t>an</w:t>
      </w:r>
      <w:r w:rsidRPr="0026300E">
        <w:rPr>
          <w:lang w:val="en-US"/>
        </w:rPr>
        <w:t xml:space="preserve"> acupuncture channel  being tested or </w:t>
      </w:r>
      <w:r w:rsidR="00A220C5">
        <w:rPr>
          <w:lang w:val="en-US"/>
        </w:rPr>
        <w:t>experiencing</w:t>
      </w:r>
      <w:r w:rsidR="00A220C5" w:rsidRPr="0026300E">
        <w:rPr>
          <w:lang w:val="en-US"/>
        </w:rPr>
        <w:t xml:space="preserve"> </w:t>
      </w:r>
      <w:r w:rsidRPr="0026300E">
        <w:rPr>
          <w:lang w:val="en-US"/>
        </w:rPr>
        <w:t xml:space="preserve">a therapeutic </w:t>
      </w:r>
      <w:r w:rsidR="00A220C5">
        <w:rPr>
          <w:lang w:val="en-US"/>
        </w:rPr>
        <w:t>treatment</w:t>
      </w:r>
      <w:r w:rsidRPr="0026300E">
        <w:rPr>
          <w:lang w:val="en-US"/>
        </w:rPr>
        <w:t xml:space="preserve">. Therefore, the </w:t>
      </w:r>
      <w:proofErr w:type="gramStart"/>
      <w:r w:rsidR="00FD67B0">
        <w:rPr>
          <w:lang w:val="en-US"/>
        </w:rPr>
        <w:t>treatment</w:t>
      </w:r>
      <w:r w:rsidR="00FD67B0" w:rsidRPr="0026300E">
        <w:rPr>
          <w:lang w:val="en-US"/>
        </w:rPr>
        <w:t xml:space="preserve"> </w:t>
      </w:r>
      <w:r w:rsidRPr="0026300E">
        <w:rPr>
          <w:lang w:val="en-US"/>
        </w:rPr>
        <w:t xml:space="preserve"> is</w:t>
      </w:r>
      <w:proofErr w:type="gramEnd"/>
      <w:r w:rsidRPr="0026300E">
        <w:rPr>
          <w:lang w:val="en-US"/>
        </w:rPr>
        <w:t xml:space="preserve"> always </w:t>
      </w:r>
      <w:r w:rsidR="00FD67B0">
        <w:rPr>
          <w:lang w:val="en-US"/>
        </w:rPr>
        <w:t xml:space="preserve">performed </w:t>
      </w:r>
      <w:r w:rsidRPr="0026300E">
        <w:rPr>
          <w:lang w:val="en-US"/>
        </w:rPr>
        <w:t xml:space="preserve">in  </w:t>
      </w:r>
      <w:r w:rsidR="00FD67B0">
        <w:rPr>
          <w:lang w:val="en-US"/>
        </w:rPr>
        <w:t xml:space="preserve">the </w:t>
      </w:r>
      <w:r w:rsidRPr="0026300E">
        <w:rPr>
          <w:lang w:val="en-US"/>
        </w:rPr>
        <w:t xml:space="preserve">function of feedback from the body, on demand, eliminating </w:t>
      </w:r>
      <w:r w:rsidR="00FD67B0">
        <w:rPr>
          <w:lang w:val="en-US"/>
        </w:rPr>
        <w:t>an</w:t>
      </w:r>
      <w:r w:rsidRPr="0026300E">
        <w:rPr>
          <w:lang w:val="en-US"/>
        </w:rPr>
        <w:t xml:space="preserve"> overdose. The </w:t>
      </w:r>
      <w:r w:rsidR="00A016F4">
        <w:rPr>
          <w:lang w:val="en-US"/>
        </w:rPr>
        <w:t xml:space="preserve">diagnostic </w:t>
      </w:r>
      <w:r w:rsidRPr="0026300E">
        <w:rPr>
          <w:lang w:val="en-US"/>
        </w:rPr>
        <w:t xml:space="preserve">test itself is useful for the </w:t>
      </w:r>
      <w:r w:rsidR="00FD67B0">
        <w:rPr>
          <w:lang w:val="en-US"/>
        </w:rPr>
        <w:t>body</w:t>
      </w:r>
      <w:r w:rsidRPr="0026300E">
        <w:rPr>
          <w:lang w:val="en-US"/>
        </w:rPr>
        <w:t xml:space="preserve">, </w:t>
      </w:r>
      <w:proofErr w:type="gramStart"/>
      <w:r w:rsidRPr="0026300E">
        <w:rPr>
          <w:lang w:val="en-US"/>
        </w:rPr>
        <w:t>as  during</w:t>
      </w:r>
      <w:proofErr w:type="gramEnd"/>
      <w:r w:rsidRPr="0026300E">
        <w:rPr>
          <w:lang w:val="en-US"/>
        </w:rPr>
        <w:t xml:space="preserve"> </w:t>
      </w:r>
      <w:r w:rsidR="00A016F4">
        <w:rPr>
          <w:lang w:val="en-US"/>
        </w:rPr>
        <w:t>it</w:t>
      </w:r>
      <w:r w:rsidRPr="0026300E">
        <w:rPr>
          <w:lang w:val="en-US"/>
        </w:rPr>
        <w:t xml:space="preserve"> channel</w:t>
      </w:r>
      <w:r w:rsidR="00A016F4">
        <w:rPr>
          <w:lang w:val="en-US"/>
        </w:rPr>
        <w:t xml:space="preserve">s’ </w:t>
      </w:r>
      <w:r w:rsidR="00A016F4" w:rsidRPr="0026300E">
        <w:rPr>
          <w:lang w:val="en-US"/>
        </w:rPr>
        <w:t>alignment</w:t>
      </w:r>
      <w:r w:rsidR="00A016F4">
        <w:rPr>
          <w:lang w:val="en-US"/>
        </w:rPr>
        <w:t xml:space="preserve"> </w:t>
      </w:r>
      <w:r w:rsidR="00A016F4" w:rsidRPr="0026300E">
        <w:rPr>
          <w:lang w:val="en-US"/>
        </w:rPr>
        <w:t xml:space="preserve"> and</w:t>
      </w:r>
      <w:r w:rsidR="00A016F4">
        <w:rPr>
          <w:lang w:val="en-US"/>
        </w:rPr>
        <w:t xml:space="preserve"> </w:t>
      </w:r>
      <w:r w:rsidR="00A016F4" w:rsidRPr="0026300E">
        <w:rPr>
          <w:lang w:val="en-US"/>
        </w:rPr>
        <w:t xml:space="preserve"> the harmonization of the organs and systems with which t</w:t>
      </w:r>
      <w:r w:rsidR="00A016F4">
        <w:rPr>
          <w:lang w:val="en-US"/>
        </w:rPr>
        <w:t>hese</w:t>
      </w:r>
      <w:r w:rsidR="00A016F4" w:rsidRPr="0026300E">
        <w:rPr>
          <w:lang w:val="en-US"/>
        </w:rPr>
        <w:t xml:space="preserve"> channel</w:t>
      </w:r>
      <w:r w:rsidR="00A016F4">
        <w:rPr>
          <w:lang w:val="en-US"/>
        </w:rPr>
        <w:t>s</w:t>
      </w:r>
      <w:r w:rsidR="00A016F4" w:rsidRPr="0026300E">
        <w:rPr>
          <w:lang w:val="en-US"/>
        </w:rPr>
        <w:t xml:space="preserve"> </w:t>
      </w:r>
      <w:r w:rsidR="00A016F4">
        <w:rPr>
          <w:lang w:val="en-US"/>
        </w:rPr>
        <w:t>are</w:t>
      </w:r>
      <w:r w:rsidR="00A016F4" w:rsidRPr="0026300E">
        <w:rPr>
          <w:lang w:val="en-US"/>
        </w:rPr>
        <w:t xml:space="preserve"> associated</w:t>
      </w:r>
      <w:r w:rsidR="00A016F4">
        <w:rPr>
          <w:lang w:val="en-US"/>
        </w:rPr>
        <w:t xml:space="preserve"> occur.</w:t>
      </w:r>
      <w:r w:rsidRPr="0026300E">
        <w:rPr>
          <w:lang w:val="en-US"/>
        </w:rPr>
        <w:t>.</w:t>
      </w:r>
      <w:r w:rsidR="006378F5" w:rsidRPr="006378F5">
        <w:rPr>
          <w:rFonts w:ascii="Arial" w:hAnsi="Arial" w:cs="Arial"/>
          <w:color w:val="222222"/>
          <w:sz w:val="21"/>
          <w:szCs w:val="21"/>
          <w:shd w:val="clear" w:color="auto" w:fill="FFEBA0"/>
          <w:lang w:val="en-US"/>
        </w:rPr>
        <w:t xml:space="preserve"> Selection of points for treatment</w:t>
      </w:r>
      <w:r w:rsidR="006378F5" w:rsidRPr="006378F5">
        <w:rPr>
          <w:rFonts w:ascii="Arial" w:hAnsi="Arial" w:cs="Arial"/>
          <w:color w:val="222222"/>
          <w:sz w:val="21"/>
          <w:szCs w:val="21"/>
          <w:shd w:val="clear" w:color="auto" w:fill="FDFDFD"/>
          <w:lang w:val="en-US"/>
        </w:rPr>
        <w:t xml:space="preserve"> is carried out by a specialist doctor.</w:t>
      </w:r>
    </w:p>
    <w:p w:rsidR="003172F0" w:rsidRPr="00213DB6" w:rsidRDefault="00F53145" w:rsidP="003172F0">
      <w:pPr>
        <w:rPr>
          <w:lang w:val="en-US"/>
        </w:rPr>
      </w:pPr>
      <w:r>
        <w:rPr>
          <w:lang w:val="en-US"/>
        </w:rPr>
        <w:t>During</w:t>
      </w:r>
      <w:r w:rsidR="003172F0" w:rsidRPr="003172F0">
        <w:rPr>
          <w:lang w:val="en-US"/>
        </w:rPr>
        <w:t xml:space="preserve"> the treatment the emitter </w:t>
      </w:r>
      <w:proofErr w:type="gramStart"/>
      <w:r w:rsidR="00F769ED">
        <w:rPr>
          <w:lang w:val="en-US"/>
        </w:rPr>
        <w:t>functioni</w:t>
      </w:r>
      <w:r w:rsidR="00F769ED" w:rsidRPr="003172F0">
        <w:rPr>
          <w:lang w:val="en-US"/>
        </w:rPr>
        <w:t>ng</w:t>
      </w:r>
      <w:r w:rsidR="00F769ED">
        <w:rPr>
          <w:lang w:val="en-US"/>
        </w:rPr>
        <w:t xml:space="preserve"> </w:t>
      </w:r>
      <w:r w:rsidR="003172F0" w:rsidRPr="003172F0">
        <w:rPr>
          <w:lang w:val="en-US"/>
        </w:rPr>
        <w:t xml:space="preserve"> a</w:t>
      </w:r>
      <w:proofErr w:type="gramEnd"/>
      <w:r w:rsidR="003172F0" w:rsidRPr="003172F0">
        <w:rPr>
          <w:lang w:val="en-US"/>
        </w:rPr>
        <w:t xml:space="preserve"> pulsed mode, when the radiation is modulated by a specific frequ</w:t>
      </w:r>
      <w:r w:rsidR="00F769ED">
        <w:rPr>
          <w:lang w:val="en-US"/>
        </w:rPr>
        <w:t xml:space="preserve">ency which </w:t>
      </w:r>
      <w:r w:rsidR="00E43488">
        <w:rPr>
          <w:lang w:val="en-US"/>
        </w:rPr>
        <w:t>could</w:t>
      </w:r>
      <w:r w:rsidR="003172F0" w:rsidRPr="003172F0">
        <w:rPr>
          <w:lang w:val="en-US"/>
        </w:rPr>
        <w:t xml:space="preserve"> be adjusted. By default this frequency is chosen to be 28 Hz (- the</w:t>
      </w:r>
      <w:r w:rsidR="0016319D">
        <w:rPr>
          <w:lang w:val="en-US"/>
        </w:rPr>
        <w:t xml:space="preserve"> </w:t>
      </w:r>
      <w:r w:rsidR="00F769ED">
        <w:rPr>
          <w:lang w:val="en-US"/>
        </w:rPr>
        <w:t>B-</w:t>
      </w:r>
      <w:r w:rsidR="003172F0" w:rsidRPr="003172F0">
        <w:rPr>
          <w:lang w:val="en-US"/>
        </w:rPr>
        <w:t xml:space="preserve"> rhythm of the brain) with a deviation of +-3 Hertz. According to the results of </w:t>
      </w:r>
      <w:r w:rsidR="00E43488">
        <w:rPr>
          <w:lang w:val="en-US"/>
        </w:rPr>
        <w:t xml:space="preserve">the </w:t>
      </w:r>
      <w:r w:rsidR="003172F0" w:rsidRPr="003172F0">
        <w:rPr>
          <w:lang w:val="en-US"/>
        </w:rPr>
        <w:t xml:space="preserve">previous </w:t>
      </w:r>
      <w:proofErr w:type="gramStart"/>
      <w:r w:rsidR="003172F0" w:rsidRPr="003172F0">
        <w:rPr>
          <w:lang w:val="en-US"/>
        </w:rPr>
        <w:t>studies  the</w:t>
      </w:r>
      <w:proofErr w:type="gramEnd"/>
      <w:r w:rsidR="003172F0" w:rsidRPr="003172F0">
        <w:rPr>
          <w:lang w:val="en-US"/>
        </w:rPr>
        <w:t xml:space="preserve"> IR radiation with </w:t>
      </w:r>
      <w:r w:rsidR="00E43488">
        <w:rPr>
          <w:lang w:val="en-US"/>
        </w:rPr>
        <w:t>such</w:t>
      </w:r>
      <w:r w:rsidR="003172F0" w:rsidRPr="003172F0">
        <w:rPr>
          <w:lang w:val="en-US"/>
        </w:rPr>
        <w:t xml:space="preserve"> </w:t>
      </w:r>
      <w:r w:rsidR="00E43488">
        <w:rPr>
          <w:lang w:val="en-US"/>
        </w:rPr>
        <w:t xml:space="preserve">level of </w:t>
      </w:r>
      <w:r w:rsidR="003172F0" w:rsidRPr="003172F0">
        <w:rPr>
          <w:lang w:val="en-US"/>
        </w:rPr>
        <w:t xml:space="preserve">modulation passes through the channel as </w:t>
      </w:r>
      <w:r w:rsidR="00E43488">
        <w:rPr>
          <w:lang w:val="en-US"/>
        </w:rPr>
        <w:t>some kind of</w:t>
      </w:r>
      <w:r w:rsidR="003172F0" w:rsidRPr="003172F0">
        <w:rPr>
          <w:lang w:val="en-US"/>
        </w:rPr>
        <w:t xml:space="preserve"> </w:t>
      </w:r>
      <w:r w:rsidR="00E43488">
        <w:rPr>
          <w:lang w:val="en-US"/>
        </w:rPr>
        <w:t>a</w:t>
      </w:r>
      <w:r w:rsidR="003172F0" w:rsidRPr="003172F0">
        <w:rPr>
          <w:lang w:val="en-US"/>
        </w:rPr>
        <w:t xml:space="preserve"> specific light guide and reaches  target organs with which this channel is associated. In these organs</w:t>
      </w:r>
      <w:r w:rsidR="00E43488">
        <w:rPr>
          <w:lang w:val="en-US"/>
        </w:rPr>
        <w:t xml:space="preserve"> </w:t>
      </w:r>
      <w:r w:rsidR="00E43488" w:rsidRPr="003172F0">
        <w:rPr>
          <w:lang w:val="en-US"/>
        </w:rPr>
        <w:t xml:space="preserve">selective stimulation of certain </w:t>
      </w:r>
      <w:proofErr w:type="gramStart"/>
      <w:r w:rsidR="00E43488" w:rsidRPr="003172F0">
        <w:rPr>
          <w:lang w:val="en-US"/>
        </w:rPr>
        <w:t>ce</w:t>
      </w:r>
      <w:r w:rsidR="0016319D">
        <w:rPr>
          <w:lang w:val="en-US"/>
        </w:rPr>
        <w:t xml:space="preserve">lls </w:t>
      </w:r>
      <w:r w:rsidR="003172F0" w:rsidRPr="003172F0">
        <w:rPr>
          <w:lang w:val="en-US"/>
        </w:rPr>
        <w:t>,</w:t>
      </w:r>
      <w:proofErr w:type="gramEnd"/>
      <w:r w:rsidR="003172F0" w:rsidRPr="003172F0">
        <w:rPr>
          <w:lang w:val="en-US"/>
        </w:rPr>
        <w:t xml:space="preserve"> thereby restoring the balance between right and left branches of the same channel. In our studies it was found that </w:t>
      </w:r>
      <w:r w:rsidR="00340CA4">
        <w:rPr>
          <w:lang w:val="en-US"/>
        </w:rPr>
        <w:t>at its normal state</w:t>
      </w:r>
      <w:r w:rsidR="003172F0" w:rsidRPr="003172F0">
        <w:rPr>
          <w:lang w:val="en-US"/>
        </w:rPr>
        <w:t xml:space="preserve"> </w:t>
      </w:r>
      <w:proofErr w:type="gramStart"/>
      <w:r w:rsidR="003172F0" w:rsidRPr="003172F0">
        <w:rPr>
          <w:lang w:val="en-US"/>
        </w:rPr>
        <w:t>of  left</w:t>
      </w:r>
      <w:proofErr w:type="gramEnd"/>
      <w:r w:rsidR="003172F0" w:rsidRPr="003172F0">
        <w:rPr>
          <w:lang w:val="en-US"/>
        </w:rPr>
        <w:t xml:space="preserve"> and right branches of the same channel should be approximately equal and the level of asymmetry should not exceed the proportions of the Golden section in 1.62 or 40%. In the presence </w:t>
      </w:r>
      <w:r w:rsidR="00340CA4" w:rsidRPr="003172F0">
        <w:rPr>
          <w:lang w:val="en-US"/>
        </w:rPr>
        <w:t>of functional or organic lesions</w:t>
      </w:r>
      <w:r w:rsidR="003172F0" w:rsidRPr="003172F0">
        <w:rPr>
          <w:lang w:val="en-US"/>
        </w:rPr>
        <w:t xml:space="preserve"> there is a sharp asymmetry between right and left dots of the same channel, proportional to severity of </w:t>
      </w:r>
      <w:r w:rsidR="00340CA4">
        <w:rPr>
          <w:lang w:val="en-US"/>
        </w:rPr>
        <w:t xml:space="preserve">a </w:t>
      </w:r>
      <w:r w:rsidR="003172F0" w:rsidRPr="003172F0">
        <w:rPr>
          <w:lang w:val="en-US"/>
        </w:rPr>
        <w:t>disease.</w:t>
      </w:r>
    </w:p>
    <w:p w:rsidR="003172F0" w:rsidRDefault="003172F0" w:rsidP="003172F0">
      <w:pPr>
        <w:rPr>
          <w:lang w:val="en-US"/>
        </w:rPr>
      </w:pPr>
      <w:r w:rsidRPr="003172F0">
        <w:rPr>
          <w:b/>
          <w:i/>
          <w:lang w:val="en-US"/>
        </w:rPr>
        <w:t>Therefore</w:t>
      </w:r>
      <w:proofErr w:type="gramStart"/>
      <w:r w:rsidRPr="003172F0">
        <w:rPr>
          <w:b/>
          <w:i/>
          <w:lang w:val="en-US"/>
        </w:rPr>
        <w:t>,  re</w:t>
      </w:r>
      <w:r w:rsidR="00175B2C">
        <w:rPr>
          <w:b/>
          <w:i/>
          <w:lang w:val="en-US"/>
        </w:rPr>
        <w:t>covery</w:t>
      </w:r>
      <w:proofErr w:type="gramEnd"/>
      <w:r w:rsidRPr="003172F0">
        <w:rPr>
          <w:b/>
          <w:i/>
          <w:lang w:val="en-US"/>
        </w:rPr>
        <w:t xml:space="preserve"> of the "Golden proportions" and harmonization in the body at the level of its </w:t>
      </w:r>
      <w:proofErr w:type="spellStart"/>
      <w:r w:rsidRPr="003172F0">
        <w:rPr>
          <w:b/>
          <w:i/>
          <w:lang w:val="en-US"/>
        </w:rPr>
        <w:t>bioenergy</w:t>
      </w:r>
      <w:proofErr w:type="spellEnd"/>
      <w:r w:rsidRPr="003172F0">
        <w:rPr>
          <w:b/>
          <w:i/>
          <w:lang w:val="en-US"/>
        </w:rPr>
        <w:t xml:space="preserve"> </w:t>
      </w:r>
      <w:r w:rsidR="00175B2C">
        <w:rPr>
          <w:b/>
          <w:i/>
          <w:lang w:val="en-US"/>
        </w:rPr>
        <w:t>are</w:t>
      </w:r>
      <w:r w:rsidRPr="003172F0">
        <w:rPr>
          <w:b/>
          <w:i/>
          <w:lang w:val="en-US"/>
        </w:rPr>
        <w:t xml:space="preserve"> the main goal</w:t>
      </w:r>
      <w:r w:rsidR="00175B2C">
        <w:rPr>
          <w:b/>
          <w:i/>
          <w:lang w:val="en-US"/>
        </w:rPr>
        <w:t xml:space="preserve">s </w:t>
      </w:r>
      <w:r w:rsidRPr="003172F0">
        <w:rPr>
          <w:b/>
          <w:i/>
          <w:lang w:val="en-US"/>
        </w:rPr>
        <w:t>of our treatment.</w:t>
      </w:r>
      <w:r w:rsidRPr="003172F0">
        <w:rPr>
          <w:lang w:val="en-US"/>
        </w:rPr>
        <w:t xml:space="preserve"> </w:t>
      </w:r>
      <w:r w:rsidRPr="003172F0">
        <w:rPr>
          <w:b/>
          <w:i/>
          <w:lang w:val="en-US"/>
        </w:rPr>
        <w:t xml:space="preserve">After </w:t>
      </w:r>
      <w:r w:rsidR="00175B2C">
        <w:rPr>
          <w:b/>
          <w:i/>
          <w:lang w:val="en-US"/>
        </w:rPr>
        <w:t xml:space="preserve">experiencing such </w:t>
      </w:r>
      <w:r w:rsidR="00175B2C" w:rsidRPr="003172F0">
        <w:rPr>
          <w:b/>
          <w:i/>
          <w:lang w:val="en-US"/>
        </w:rPr>
        <w:t xml:space="preserve">correcting exposure </w:t>
      </w:r>
      <w:r w:rsidR="00175B2C">
        <w:rPr>
          <w:b/>
          <w:i/>
          <w:lang w:val="en-US"/>
        </w:rPr>
        <w:t xml:space="preserve">described by </w:t>
      </w:r>
      <w:r w:rsidR="00175B2C" w:rsidRPr="003172F0">
        <w:rPr>
          <w:b/>
          <w:i/>
          <w:lang w:val="en-US"/>
        </w:rPr>
        <w:t>harmony</w:t>
      </w:r>
      <w:r w:rsidR="00175B2C">
        <w:rPr>
          <w:b/>
          <w:i/>
          <w:lang w:val="en-US"/>
        </w:rPr>
        <w:t>’s recovery</w:t>
      </w:r>
      <w:r w:rsidR="00175B2C" w:rsidRPr="003172F0">
        <w:rPr>
          <w:b/>
          <w:i/>
          <w:lang w:val="en-US"/>
        </w:rPr>
        <w:t xml:space="preserve"> in the Golden section</w:t>
      </w:r>
      <w:r w:rsidR="00175B2C" w:rsidRPr="003172F0" w:rsidDel="00175B2C">
        <w:rPr>
          <w:b/>
          <w:i/>
          <w:lang w:val="en-US"/>
        </w:rPr>
        <w:t xml:space="preserve"> </w:t>
      </w:r>
      <w:r w:rsidRPr="003172F0">
        <w:rPr>
          <w:b/>
          <w:i/>
          <w:lang w:val="en-US"/>
        </w:rPr>
        <w:t>even once-the body begins to actively resist disease</w:t>
      </w:r>
      <w:r w:rsidR="00175B2C">
        <w:rPr>
          <w:b/>
          <w:i/>
          <w:lang w:val="en-US"/>
        </w:rPr>
        <w:t xml:space="preserve"> by itself</w:t>
      </w:r>
      <w:r w:rsidRPr="003172F0">
        <w:rPr>
          <w:b/>
          <w:i/>
          <w:lang w:val="en-US"/>
        </w:rPr>
        <w:t xml:space="preserve">. </w:t>
      </w:r>
      <w:r w:rsidRPr="003172F0">
        <w:rPr>
          <w:lang w:val="en-US"/>
        </w:rPr>
        <w:t xml:space="preserve">The radiation power is determined by the magnitude of the current flowing through the emitter (IR led) during the radiation pulse. This device provides manual power regulation, which includes 10 fixed stages, while the 10th level is the maximum. Usually, diagnosis and treatment are performed at a power </w:t>
      </w:r>
      <w:r w:rsidR="00277C0A">
        <w:rPr>
          <w:lang w:val="en-US"/>
        </w:rPr>
        <w:t xml:space="preserve">level </w:t>
      </w:r>
      <w:r w:rsidRPr="003172F0">
        <w:rPr>
          <w:lang w:val="en-US"/>
        </w:rPr>
        <w:t xml:space="preserve">of 70% </w:t>
      </w:r>
      <w:r w:rsidR="00277C0A">
        <w:rPr>
          <w:lang w:val="en-US"/>
        </w:rPr>
        <w:t>from</w:t>
      </w:r>
      <w:r w:rsidRPr="003172F0">
        <w:rPr>
          <w:lang w:val="en-US"/>
        </w:rPr>
        <w:t xml:space="preserve"> maximum.</w:t>
      </w:r>
    </w:p>
    <w:p w:rsidR="003172F0" w:rsidRPr="003172F0" w:rsidRDefault="003172F0" w:rsidP="003172F0">
      <w:pPr>
        <w:rPr>
          <w:b/>
          <w:lang w:val="en-US"/>
        </w:rPr>
      </w:pPr>
      <w:r w:rsidRPr="003172F0">
        <w:rPr>
          <w:b/>
          <w:lang w:val="en-US"/>
        </w:rPr>
        <w:t>Description of operating modes</w:t>
      </w:r>
    </w:p>
    <w:p w:rsidR="003172F0" w:rsidRDefault="003172F0" w:rsidP="003172F0">
      <w:pPr>
        <w:rPr>
          <w:lang w:val="en-US"/>
        </w:rPr>
      </w:pPr>
      <w:r w:rsidRPr="003172F0">
        <w:rPr>
          <w:lang w:val="en-US"/>
        </w:rPr>
        <w:t>ATTENTION!</w:t>
      </w:r>
      <w:r>
        <w:rPr>
          <w:lang w:val="en-US"/>
        </w:rPr>
        <w:t xml:space="preserve"> This device can </w:t>
      </w:r>
      <w:r w:rsidR="00277C0A">
        <w:rPr>
          <w:lang w:val="en-US"/>
        </w:rPr>
        <w:t>be used</w:t>
      </w:r>
      <w:r>
        <w:rPr>
          <w:lang w:val="en-US"/>
        </w:rPr>
        <w:t xml:space="preserve"> as a "Home-</w:t>
      </w:r>
      <w:r w:rsidRPr="003172F0">
        <w:rPr>
          <w:lang w:val="en-US"/>
        </w:rPr>
        <w:t xml:space="preserve"> doctor", when the patient, for example at home can check the efficiency </w:t>
      </w:r>
      <w:proofErr w:type="gramStart"/>
      <w:r w:rsidRPr="003172F0">
        <w:rPr>
          <w:lang w:val="en-US"/>
        </w:rPr>
        <w:t>of  main</w:t>
      </w:r>
      <w:proofErr w:type="gramEnd"/>
      <w:r w:rsidRPr="003172F0">
        <w:rPr>
          <w:lang w:val="en-US"/>
        </w:rPr>
        <w:t xml:space="preserve"> systems of </w:t>
      </w:r>
      <w:r w:rsidR="00277C0A">
        <w:rPr>
          <w:lang w:val="en-US"/>
        </w:rPr>
        <w:t xml:space="preserve">an </w:t>
      </w:r>
      <w:r w:rsidRPr="003172F0">
        <w:rPr>
          <w:lang w:val="en-US"/>
        </w:rPr>
        <w:t xml:space="preserve">organism. </w:t>
      </w:r>
      <w:r w:rsidR="00277C0A">
        <w:rPr>
          <w:lang w:val="en-US"/>
        </w:rPr>
        <w:t>When</w:t>
      </w:r>
      <w:r w:rsidRPr="003172F0">
        <w:rPr>
          <w:lang w:val="en-US"/>
        </w:rPr>
        <w:t xml:space="preserve"> the </w:t>
      </w:r>
      <w:proofErr w:type="gramStart"/>
      <w:r w:rsidRPr="003172F0">
        <w:rPr>
          <w:lang w:val="en-US"/>
        </w:rPr>
        <w:t xml:space="preserve">indicators </w:t>
      </w:r>
      <w:r w:rsidR="00277C0A">
        <w:rPr>
          <w:lang w:val="en-US"/>
        </w:rPr>
        <w:t xml:space="preserve"> demonstrate</w:t>
      </w:r>
      <w:proofErr w:type="gramEnd"/>
      <w:r w:rsidR="00277C0A">
        <w:rPr>
          <w:lang w:val="en-US"/>
        </w:rPr>
        <w:t xml:space="preserve"> </w:t>
      </w:r>
      <w:proofErr w:type="spellStart"/>
      <w:r w:rsidRPr="003172F0">
        <w:rPr>
          <w:lang w:val="en-US"/>
        </w:rPr>
        <w:t>skewness</w:t>
      </w:r>
      <w:proofErr w:type="spellEnd"/>
      <w:r w:rsidR="00277C0A">
        <w:rPr>
          <w:lang w:val="en-US"/>
        </w:rPr>
        <w:t xml:space="preserve"> of more than 40% for </w:t>
      </w:r>
      <w:r w:rsidR="00277C0A" w:rsidRPr="003172F0">
        <w:rPr>
          <w:lang w:val="en-US"/>
        </w:rPr>
        <w:t>left and right branches of certain channels</w:t>
      </w:r>
      <w:r w:rsidRPr="003172F0">
        <w:rPr>
          <w:lang w:val="en-US"/>
        </w:rPr>
        <w:t xml:space="preserve"> </w:t>
      </w:r>
      <w:r w:rsidR="00277C0A">
        <w:rPr>
          <w:lang w:val="en-US"/>
        </w:rPr>
        <w:t xml:space="preserve">- </w:t>
      </w:r>
      <w:r w:rsidRPr="003172F0">
        <w:rPr>
          <w:lang w:val="en-US"/>
        </w:rPr>
        <w:t xml:space="preserve">the appliance automatically proposes to conduct their correction </w:t>
      </w:r>
      <w:r w:rsidR="00277C0A">
        <w:rPr>
          <w:lang w:val="en-US"/>
        </w:rPr>
        <w:t>by influencing</w:t>
      </w:r>
      <w:r w:rsidRPr="003172F0">
        <w:rPr>
          <w:lang w:val="en-US"/>
        </w:rPr>
        <w:t xml:space="preserve"> specific, individually calculated point</w:t>
      </w:r>
      <w:r w:rsidR="00277C0A">
        <w:rPr>
          <w:lang w:val="en-US"/>
        </w:rPr>
        <w:t xml:space="preserve">s </w:t>
      </w:r>
      <w:r w:rsidRPr="003172F0">
        <w:rPr>
          <w:lang w:val="en-US"/>
        </w:rPr>
        <w:t xml:space="preserve"> with the subsequent control of the overall balance in the body. </w:t>
      </w:r>
      <w:r w:rsidR="00E57DED" w:rsidRPr="00E57DED">
        <w:rPr>
          <w:rFonts w:ascii="Arial" w:hAnsi="Arial" w:cs="Arial"/>
          <w:color w:val="222222"/>
          <w:sz w:val="21"/>
          <w:szCs w:val="21"/>
          <w:shd w:val="clear" w:color="auto" w:fill="FDFDFD"/>
          <w:lang w:val="en-US"/>
        </w:rPr>
        <w:t xml:space="preserve">Such treatment </w:t>
      </w:r>
      <w:r w:rsidR="00E57DED" w:rsidRPr="00E57DED">
        <w:rPr>
          <w:rFonts w:ascii="Arial" w:hAnsi="Arial" w:cs="Arial"/>
          <w:color w:val="222222"/>
          <w:sz w:val="21"/>
          <w:szCs w:val="21"/>
          <w:shd w:val="clear" w:color="auto" w:fill="FFEBA0"/>
          <w:lang w:val="en-US"/>
        </w:rPr>
        <w:t>on specific points</w:t>
      </w:r>
      <w:r w:rsidR="00E57DED" w:rsidRPr="00E57DED">
        <w:rPr>
          <w:rFonts w:ascii="Arial" w:hAnsi="Arial" w:cs="Arial"/>
          <w:color w:val="222222"/>
          <w:sz w:val="21"/>
          <w:szCs w:val="21"/>
          <w:shd w:val="clear" w:color="auto" w:fill="FDFDFD"/>
          <w:lang w:val="en-US"/>
        </w:rPr>
        <w:t xml:space="preserve"> with the aim of eliminating the asymmetry in the channel is based on the rules of "discovery gateway in the channel</w:t>
      </w:r>
      <w:r w:rsidR="00E57DED">
        <w:rPr>
          <w:rFonts w:ascii="Arial" w:hAnsi="Arial" w:cs="Arial"/>
          <w:color w:val="222222"/>
          <w:sz w:val="21"/>
          <w:szCs w:val="21"/>
          <w:shd w:val="clear" w:color="auto" w:fill="FDFDFD"/>
          <w:lang w:val="en-US"/>
        </w:rPr>
        <w:t>”</w:t>
      </w:r>
      <w:r w:rsidR="00E57DED" w:rsidRPr="00E57DED">
        <w:rPr>
          <w:rFonts w:ascii="Arial" w:hAnsi="Arial" w:cs="Arial"/>
          <w:color w:val="222222"/>
          <w:sz w:val="21"/>
          <w:szCs w:val="21"/>
          <w:shd w:val="clear" w:color="auto" w:fill="FDFDFD"/>
          <w:lang w:val="en-US"/>
        </w:rPr>
        <w:t xml:space="preserve">, which is used in </w:t>
      </w:r>
      <w:r w:rsidR="00E57DED">
        <w:rPr>
          <w:rFonts w:ascii="Arial" w:hAnsi="Arial" w:cs="Arial"/>
          <w:color w:val="222222"/>
          <w:sz w:val="21"/>
          <w:szCs w:val="21"/>
          <w:shd w:val="clear" w:color="auto" w:fill="FDFDFD"/>
          <w:lang w:val="en-US"/>
        </w:rPr>
        <w:t xml:space="preserve">TCM. </w:t>
      </w:r>
      <w:r w:rsidRPr="003172F0">
        <w:rPr>
          <w:lang w:val="en-US"/>
        </w:rPr>
        <w:t>This concept, tested on hundreds of patients with various severe pathologies w</w:t>
      </w:r>
      <w:r w:rsidR="00277C0A">
        <w:rPr>
          <w:lang w:val="en-US"/>
        </w:rPr>
        <w:t>as</w:t>
      </w:r>
      <w:r w:rsidRPr="003172F0">
        <w:rPr>
          <w:lang w:val="en-US"/>
        </w:rPr>
        <w:t xml:space="preserve"> s</w:t>
      </w:r>
      <w:r w:rsidR="00277C0A">
        <w:rPr>
          <w:lang w:val="en-US"/>
        </w:rPr>
        <w:t xml:space="preserve"> proven</w:t>
      </w:r>
      <w:r w:rsidRPr="003172F0">
        <w:rPr>
          <w:lang w:val="en-US"/>
        </w:rPr>
        <w:t xml:space="preserve"> to be highly effective in practice. The patient or his doctor c</w:t>
      </w:r>
      <w:r w:rsidR="00277C0A">
        <w:rPr>
          <w:lang w:val="en-US"/>
        </w:rPr>
        <w:t>ould</w:t>
      </w:r>
      <w:r w:rsidRPr="003172F0">
        <w:rPr>
          <w:lang w:val="en-US"/>
        </w:rPr>
        <w:t xml:space="preserve"> </w:t>
      </w:r>
      <w:r w:rsidR="00277C0A">
        <w:rPr>
          <w:lang w:val="en-US"/>
        </w:rPr>
        <w:t>perform</w:t>
      </w:r>
      <w:r w:rsidRPr="003172F0">
        <w:rPr>
          <w:lang w:val="en-US"/>
        </w:rPr>
        <w:t xml:space="preserve"> </w:t>
      </w:r>
      <w:r w:rsidR="00277C0A">
        <w:rPr>
          <w:lang w:val="en-US"/>
        </w:rPr>
        <w:t>the</w:t>
      </w:r>
      <w:r w:rsidRPr="003172F0">
        <w:rPr>
          <w:lang w:val="en-US"/>
        </w:rPr>
        <w:t xml:space="preserve"> </w:t>
      </w:r>
      <w:r w:rsidRPr="003172F0">
        <w:rPr>
          <w:lang w:val="en-US"/>
        </w:rPr>
        <w:lastRenderedPageBreak/>
        <w:t>General "Standard test", the results of which c</w:t>
      </w:r>
      <w:r w:rsidR="00277C0A">
        <w:rPr>
          <w:lang w:val="en-US"/>
        </w:rPr>
        <w:t>ould</w:t>
      </w:r>
      <w:r w:rsidRPr="003172F0">
        <w:rPr>
          <w:lang w:val="en-US"/>
        </w:rPr>
        <w:t xml:space="preserve"> be transmitted to the server, where</w:t>
      </w:r>
      <w:r w:rsidR="00277C0A">
        <w:rPr>
          <w:lang w:val="en-US"/>
        </w:rPr>
        <w:t xml:space="preserve"> </w:t>
      </w:r>
      <w:r w:rsidR="00277C0A" w:rsidRPr="003172F0">
        <w:rPr>
          <w:lang w:val="en-US"/>
        </w:rPr>
        <w:t>each user</w:t>
      </w:r>
      <w:r w:rsidR="00277C0A">
        <w:rPr>
          <w:lang w:val="en-US"/>
        </w:rPr>
        <w:t xml:space="preserve"> </w:t>
      </w:r>
      <w:r w:rsidR="00277C0A" w:rsidRPr="003172F0">
        <w:rPr>
          <w:lang w:val="en-US"/>
        </w:rPr>
        <w:t xml:space="preserve">will be </w:t>
      </w:r>
      <w:proofErr w:type="gramStart"/>
      <w:r w:rsidR="00277C0A" w:rsidRPr="003172F0">
        <w:rPr>
          <w:lang w:val="en-US"/>
        </w:rPr>
        <w:t>identified</w:t>
      </w:r>
      <w:r w:rsidR="00277C0A">
        <w:rPr>
          <w:lang w:val="en-US"/>
        </w:rPr>
        <w:t xml:space="preserve"> </w:t>
      </w:r>
      <w:r w:rsidRPr="003172F0">
        <w:rPr>
          <w:lang w:val="en-US"/>
        </w:rPr>
        <w:t xml:space="preserve"> </w:t>
      </w:r>
      <w:r w:rsidR="00277C0A">
        <w:rPr>
          <w:lang w:val="en-US"/>
        </w:rPr>
        <w:t>with</w:t>
      </w:r>
      <w:proofErr w:type="gramEnd"/>
      <w:r w:rsidR="00277C0A">
        <w:rPr>
          <w:lang w:val="en-US"/>
        </w:rPr>
        <w:t xml:space="preserve"> the help of</w:t>
      </w:r>
      <w:r w:rsidRPr="003172F0">
        <w:rPr>
          <w:lang w:val="en-US"/>
        </w:rPr>
        <w:t xml:space="preserve"> individual</w:t>
      </w:r>
      <w:r w:rsidR="00277C0A">
        <w:rPr>
          <w:lang w:val="en-US"/>
        </w:rPr>
        <w:t xml:space="preserve"> number of </w:t>
      </w:r>
      <w:r w:rsidRPr="003172F0">
        <w:rPr>
          <w:lang w:val="en-US"/>
        </w:rPr>
        <w:t xml:space="preserve"> SIM card  and all information will be saved for subsequent in-depth mathematical </w:t>
      </w:r>
      <w:r w:rsidR="00277C0A">
        <w:rPr>
          <w:lang w:val="en-US"/>
        </w:rPr>
        <w:t>analysis including creation of</w:t>
      </w:r>
      <w:r w:rsidRPr="003172F0">
        <w:rPr>
          <w:lang w:val="en-US"/>
        </w:rPr>
        <w:t xml:space="preserve"> regulatory models and evaluation </w:t>
      </w:r>
      <w:r w:rsidR="00277C0A">
        <w:rPr>
          <w:lang w:val="en-US"/>
        </w:rPr>
        <w:t xml:space="preserve">of </w:t>
      </w:r>
      <w:r w:rsidRPr="003172F0">
        <w:rPr>
          <w:lang w:val="en-US"/>
        </w:rPr>
        <w:t xml:space="preserve">biorhythms in </w:t>
      </w:r>
      <w:r w:rsidR="00277C0A">
        <w:rPr>
          <w:lang w:val="en-US"/>
        </w:rPr>
        <w:t>an</w:t>
      </w:r>
      <w:r w:rsidR="00277C0A" w:rsidRPr="003172F0">
        <w:rPr>
          <w:lang w:val="en-US"/>
        </w:rPr>
        <w:t xml:space="preserve"> individual</w:t>
      </w:r>
      <w:r w:rsidRPr="003172F0">
        <w:rPr>
          <w:lang w:val="en-US"/>
        </w:rPr>
        <w:t xml:space="preserve"> archive. This service allows </w:t>
      </w:r>
      <w:r w:rsidR="00C10531">
        <w:rPr>
          <w:lang w:val="en-US"/>
        </w:rPr>
        <w:t>handling better treatment</w:t>
      </w:r>
      <w:r w:rsidRPr="003172F0">
        <w:rPr>
          <w:lang w:val="en-US"/>
        </w:rPr>
        <w:t xml:space="preserve">, especially in </w:t>
      </w:r>
      <w:r w:rsidR="00C10531">
        <w:rPr>
          <w:lang w:val="en-US"/>
        </w:rPr>
        <w:t xml:space="preserve">the case of </w:t>
      </w:r>
      <w:r w:rsidRPr="003172F0">
        <w:rPr>
          <w:lang w:val="en-US"/>
        </w:rPr>
        <w:t>chronic pathologies.</w:t>
      </w:r>
    </w:p>
    <w:p w:rsidR="003172F0" w:rsidRPr="003172F0" w:rsidRDefault="003172F0" w:rsidP="003172F0">
      <w:pPr>
        <w:rPr>
          <w:lang w:val="en-US"/>
        </w:rPr>
      </w:pPr>
      <w:r w:rsidRPr="003172F0">
        <w:rPr>
          <w:lang w:val="en-US"/>
        </w:rPr>
        <w:t xml:space="preserve">The </w:t>
      </w:r>
      <w:proofErr w:type="spellStart"/>
      <w:r w:rsidR="00FC6E70">
        <w:rPr>
          <w:lang w:val="en-US"/>
        </w:rPr>
        <w:t>device</w:t>
      </w:r>
      <w:r w:rsidR="00C10531">
        <w:rPr>
          <w:lang w:val="en-US"/>
        </w:rPr>
        <w:t>device</w:t>
      </w:r>
      <w:proofErr w:type="spellEnd"/>
      <w:r w:rsidR="00C10531" w:rsidRPr="003172F0">
        <w:rPr>
          <w:lang w:val="en-US"/>
        </w:rPr>
        <w:t xml:space="preserve"> </w:t>
      </w:r>
      <w:r w:rsidRPr="003172F0">
        <w:rPr>
          <w:lang w:val="en-US"/>
        </w:rPr>
        <w:t xml:space="preserve">is controlled </w:t>
      </w:r>
      <w:proofErr w:type="gramStart"/>
      <w:r w:rsidR="00C10531">
        <w:rPr>
          <w:lang w:val="en-US"/>
        </w:rPr>
        <w:t xml:space="preserve">by </w:t>
      </w:r>
      <w:r w:rsidRPr="003172F0">
        <w:rPr>
          <w:lang w:val="en-US"/>
        </w:rPr>
        <w:t xml:space="preserve"> 6</w:t>
      </w:r>
      <w:proofErr w:type="gramEnd"/>
      <w:r w:rsidRPr="003172F0">
        <w:rPr>
          <w:lang w:val="en-US"/>
        </w:rPr>
        <w:t xml:space="preserve"> buttons, basic functional purpose of which</w:t>
      </w:r>
      <w:r w:rsidR="00C10531">
        <w:rPr>
          <w:lang w:val="en-US"/>
        </w:rPr>
        <w:t xml:space="preserve"> are</w:t>
      </w:r>
      <w:r w:rsidRPr="003172F0">
        <w:rPr>
          <w:lang w:val="en-US"/>
        </w:rPr>
        <w:t xml:space="preserve"> the followin</w:t>
      </w:r>
      <w:r w:rsidR="00C10531">
        <w:rPr>
          <w:lang w:val="en-US"/>
        </w:rPr>
        <w:t>g</w:t>
      </w:r>
      <w:r w:rsidRPr="003172F0">
        <w:rPr>
          <w:lang w:val="en-US"/>
        </w:rPr>
        <w:t xml:space="preserve"> " START / STOP - allows you to start and interrupt commands and modes</w:t>
      </w:r>
    </w:p>
    <w:p w:rsidR="003172F0" w:rsidRPr="003172F0" w:rsidRDefault="002146F3" w:rsidP="003172F0">
      <w:pPr>
        <w:rPr>
          <w:lang w:val="en-US"/>
        </w:rPr>
      </w:pPr>
      <w:proofErr w:type="gramStart"/>
      <w:r>
        <w:rPr>
          <w:lang w:val="en-US"/>
        </w:rPr>
        <w:t xml:space="preserve">Buttons </w:t>
      </w:r>
      <w:r w:rsidR="003172F0" w:rsidRPr="003172F0">
        <w:rPr>
          <w:lang w:val="en-US"/>
        </w:rPr>
        <w:t xml:space="preserve"> +</w:t>
      </w:r>
      <w:proofErr w:type="gramEnd"/>
      <w:r w:rsidR="003172F0" w:rsidRPr="003172F0">
        <w:rPr>
          <w:lang w:val="en-US"/>
        </w:rPr>
        <w:t xml:space="preserve"> and - move the cursor menu up and down in the menu or increase / (decrease) numeric indicators w</w:t>
      </w:r>
      <w:r w:rsidR="00C10531">
        <w:rPr>
          <w:lang w:val="en-US"/>
        </w:rPr>
        <w:t>hile using</w:t>
      </w:r>
      <w:r w:rsidR="003172F0" w:rsidRPr="003172F0">
        <w:rPr>
          <w:lang w:val="en-US"/>
        </w:rPr>
        <w:t xml:space="preserve"> setting modes</w:t>
      </w:r>
    </w:p>
    <w:p w:rsidR="003172F0" w:rsidRPr="003172F0" w:rsidRDefault="003172F0" w:rsidP="003172F0">
      <w:pPr>
        <w:rPr>
          <w:lang w:val="en-US"/>
        </w:rPr>
      </w:pPr>
      <w:r w:rsidRPr="003172F0">
        <w:rPr>
          <w:lang w:val="en-US"/>
        </w:rPr>
        <w:t>DATA TRANSFER - provides data transmission to PC</w:t>
      </w:r>
    </w:p>
    <w:p w:rsidR="003172F0" w:rsidRPr="003172F0" w:rsidRDefault="003172F0" w:rsidP="003172F0">
      <w:pPr>
        <w:rPr>
          <w:lang w:val="en-US"/>
        </w:rPr>
      </w:pPr>
      <w:r w:rsidRPr="003172F0">
        <w:rPr>
          <w:lang w:val="en-US"/>
        </w:rPr>
        <w:t>CANCEL - cancels the previous command</w:t>
      </w:r>
    </w:p>
    <w:p w:rsidR="003172F0" w:rsidRDefault="003172F0" w:rsidP="003172F0">
      <w:pPr>
        <w:rPr>
          <w:lang w:val="en-US"/>
        </w:rPr>
      </w:pPr>
      <w:r w:rsidRPr="003172F0">
        <w:rPr>
          <w:lang w:val="en-US"/>
        </w:rPr>
        <w:t xml:space="preserve">On/Off - </w:t>
      </w:r>
      <w:proofErr w:type="gramStart"/>
      <w:r w:rsidRPr="003172F0">
        <w:rPr>
          <w:lang w:val="en-US"/>
        </w:rPr>
        <w:t xml:space="preserve">switching </w:t>
      </w:r>
      <w:r w:rsidR="00C10531">
        <w:rPr>
          <w:lang w:val="en-US"/>
        </w:rPr>
        <w:t xml:space="preserve"> </w:t>
      </w:r>
      <w:r w:rsidR="00C10531" w:rsidRPr="003172F0">
        <w:rPr>
          <w:lang w:val="en-US"/>
        </w:rPr>
        <w:t>the</w:t>
      </w:r>
      <w:proofErr w:type="gramEnd"/>
      <w:r w:rsidR="00C10531" w:rsidRPr="003172F0">
        <w:rPr>
          <w:lang w:val="en-US"/>
        </w:rPr>
        <w:t xml:space="preserve"> device </w:t>
      </w:r>
      <w:r w:rsidR="00C10531">
        <w:rPr>
          <w:lang w:val="en-US"/>
        </w:rPr>
        <w:t xml:space="preserve"> </w:t>
      </w:r>
      <w:r w:rsidRPr="003172F0">
        <w:rPr>
          <w:lang w:val="en-US"/>
        </w:rPr>
        <w:t xml:space="preserve">on and off  </w:t>
      </w: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5271D8" w:rsidRDefault="005271D8" w:rsidP="003172F0">
      <w:pPr>
        <w:rPr>
          <w:lang w:val="en-US"/>
        </w:rPr>
      </w:pPr>
    </w:p>
    <w:p w:rsidR="00A77858" w:rsidRDefault="00A77858" w:rsidP="003172F0">
      <w:pPr>
        <w:rPr>
          <w:lang w:val="en-US"/>
        </w:rPr>
      </w:pPr>
    </w:p>
    <w:p w:rsidR="00A77858" w:rsidRDefault="00A77858" w:rsidP="003172F0">
      <w:pPr>
        <w:rPr>
          <w:lang w:val="en-US"/>
        </w:rPr>
      </w:pPr>
    </w:p>
    <w:p w:rsidR="00A77858" w:rsidRDefault="00A77858" w:rsidP="003172F0">
      <w:pPr>
        <w:rPr>
          <w:lang w:val="en-US"/>
        </w:rPr>
      </w:pPr>
    </w:p>
    <w:p w:rsidR="00A77858" w:rsidRDefault="00A77858" w:rsidP="003172F0">
      <w:pPr>
        <w:rPr>
          <w:lang w:val="en-US"/>
        </w:rPr>
      </w:pPr>
    </w:p>
    <w:p w:rsidR="00A77858" w:rsidRDefault="00A77858" w:rsidP="003172F0">
      <w:pPr>
        <w:rPr>
          <w:lang w:val="en-US"/>
        </w:rPr>
      </w:pPr>
    </w:p>
    <w:p w:rsidR="00A77858" w:rsidRDefault="00A77858" w:rsidP="003172F0">
      <w:pPr>
        <w:rPr>
          <w:lang w:val="en-US"/>
        </w:rPr>
      </w:pPr>
    </w:p>
    <w:p w:rsidR="00A77858" w:rsidRDefault="00A77858" w:rsidP="003172F0">
      <w:pPr>
        <w:rPr>
          <w:lang w:val="en-US"/>
        </w:rPr>
      </w:pPr>
    </w:p>
    <w:p w:rsidR="00A77858" w:rsidRDefault="00A77858" w:rsidP="003172F0">
      <w:pPr>
        <w:rPr>
          <w:lang w:val="en-US"/>
        </w:rPr>
      </w:pPr>
    </w:p>
    <w:p w:rsidR="005271D8" w:rsidRDefault="005271D8" w:rsidP="003172F0">
      <w:pPr>
        <w:rPr>
          <w:lang w:val="en-US"/>
        </w:rPr>
      </w:pPr>
    </w:p>
    <w:p w:rsidR="00C832F3" w:rsidRDefault="00C832F3" w:rsidP="003172F0">
      <w:pPr>
        <w:tabs>
          <w:tab w:val="left" w:pos="993"/>
        </w:tabs>
        <w:ind w:right="283" w:firstLine="567"/>
        <w:jc w:val="both"/>
        <w:rPr>
          <w:rFonts w:ascii="Arial" w:hAnsi="Arial"/>
          <w:b/>
          <w:lang w:val="en-US"/>
        </w:rPr>
      </w:pPr>
    </w:p>
    <w:p w:rsidR="003172F0" w:rsidRPr="00A15BC2" w:rsidRDefault="00E55D1C" w:rsidP="003172F0">
      <w:pPr>
        <w:tabs>
          <w:tab w:val="left" w:pos="993"/>
        </w:tabs>
        <w:ind w:right="283" w:firstLine="567"/>
        <w:jc w:val="both"/>
        <w:rPr>
          <w:rFonts w:ascii="Arial" w:hAnsi="Arial"/>
          <w:b/>
          <w:lang w:val="en-US"/>
        </w:rPr>
      </w:pPr>
      <w:r>
        <w:rPr>
          <w:rFonts w:ascii="Arial" w:hAnsi="Arial"/>
          <w:b/>
          <w:noProof/>
        </w:rPr>
        <w:lastRenderedPageBreak/>
        <w:pict>
          <v:shapetype id="_x0000_t202" coordsize="21600,21600" o:spt="202" path="m,l,21600r21600,l21600,xe">
            <v:stroke joinstyle="miter"/>
            <v:path gradientshapeok="t" o:connecttype="rect"/>
          </v:shapetype>
          <v:shape id="_x0000_s1033" type="#_x0000_t202" style="position:absolute;left:0;text-align:left;margin-left:213.45pt;margin-top:4pt;width:221.5pt;height:42pt;z-index:251668480;mso-wrap-style:none">
            <v:textbox style="mso-next-textbox:#_x0000_s1033">
              <w:txbxContent>
                <w:p w:rsidR="00A77858" w:rsidRPr="00E6330D" w:rsidRDefault="00A77858" w:rsidP="003172F0">
                  <w:pPr>
                    <w:tabs>
                      <w:tab w:val="left" w:pos="993"/>
                    </w:tabs>
                    <w:ind w:right="283" w:firstLine="567"/>
                    <w:jc w:val="both"/>
                    <w:rPr>
                      <w:rFonts w:ascii="Arial" w:hAnsi="Arial"/>
                      <w:b/>
                      <w:sz w:val="24"/>
                      <w:szCs w:val="24"/>
                      <w:lang w:val="en-US"/>
                    </w:rPr>
                  </w:pPr>
                  <w:proofErr w:type="gramStart"/>
                  <w:r w:rsidRPr="00E6330D">
                    <w:rPr>
                      <w:rFonts w:ascii="Arial" w:hAnsi="Arial"/>
                      <w:b/>
                      <w:sz w:val="24"/>
                      <w:szCs w:val="24"/>
                      <w:lang w:val="en-US"/>
                    </w:rPr>
                    <w:t>General view of the front panel.</w:t>
                  </w:r>
                  <w:proofErr w:type="gramEnd"/>
                </w:p>
                <w:p w:rsidR="00A77858" w:rsidRPr="005271D8" w:rsidRDefault="00A77858" w:rsidP="003172F0">
                  <w:pPr>
                    <w:tabs>
                      <w:tab w:val="left" w:pos="993"/>
                    </w:tabs>
                    <w:ind w:right="283" w:firstLine="567"/>
                    <w:jc w:val="both"/>
                    <w:rPr>
                      <w:rFonts w:ascii="Arial" w:hAnsi="Arial"/>
                      <w:b/>
                      <w:lang w:val="en-US"/>
                    </w:rPr>
                  </w:pPr>
                </w:p>
                <w:p w:rsidR="00A77858" w:rsidRPr="005271D8" w:rsidRDefault="00A77858" w:rsidP="003172F0">
                  <w:pPr>
                    <w:rPr>
                      <w:lang w:val="en-US"/>
                    </w:rPr>
                  </w:pPr>
                </w:p>
              </w:txbxContent>
            </v:textbox>
          </v:shape>
        </w:pict>
      </w:r>
    </w:p>
    <w:p w:rsidR="003172F0" w:rsidRPr="00A15BC2" w:rsidRDefault="00E55D1C" w:rsidP="003172F0">
      <w:pPr>
        <w:tabs>
          <w:tab w:val="left" w:pos="993"/>
        </w:tabs>
        <w:ind w:right="283" w:firstLine="567"/>
        <w:jc w:val="both"/>
        <w:rPr>
          <w:rFonts w:ascii="Arial" w:hAnsi="Arial"/>
          <w:b/>
          <w:lang w:val="en-US"/>
        </w:rPr>
      </w:pPr>
      <w:r w:rsidRPr="00E55D1C">
        <w:rPr>
          <w:i/>
          <w:iCs/>
          <w:noProof/>
          <w:sz w:val="32"/>
        </w:rPr>
        <w:pict>
          <v:shape id="_x0000_s1037" type="#_x0000_t202" style="position:absolute;left:0;text-align:left;margin-left:-16.6pt;margin-top:3.75pt;width:138.65pt;height:20.65pt;z-index:251672576;mso-wrap-style:none">
            <v:textbox style="mso-next-textbox:#_x0000_s1037;mso-fit-shape-to-text:t">
              <w:txbxContent>
                <w:p w:rsidR="00A77858" w:rsidRPr="00E6330D" w:rsidRDefault="00A77858" w:rsidP="005271D8">
                  <w:pPr>
                    <w:rPr>
                      <w:b/>
                    </w:rPr>
                  </w:pPr>
                  <w:r>
                    <w:rPr>
                      <w:b/>
                      <w:lang w:val="en-US"/>
                    </w:rPr>
                    <w:t>I</w:t>
                  </w:r>
                  <w:r w:rsidRPr="00E6330D">
                    <w:rPr>
                      <w:b/>
                    </w:rPr>
                    <w:t>ndicator "radiation"</w:t>
                  </w:r>
                </w:p>
              </w:txbxContent>
            </v:textbox>
          </v:shape>
        </w:pict>
      </w:r>
    </w:p>
    <w:p w:rsidR="003172F0" w:rsidRPr="00A15BC2" w:rsidRDefault="00E55D1C" w:rsidP="003172F0">
      <w:pPr>
        <w:tabs>
          <w:tab w:val="left" w:pos="993"/>
        </w:tabs>
        <w:ind w:right="283" w:firstLine="567"/>
        <w:jc w:val="both"/>
        <w:rPr>
          <w:rFonts w:ascii="Arial" w:hAnsi="Arial"/>
          <w:b/>
          <w:lang w:val="en-US"/>
        </w:rPr>
      </w:pPr>
      <w:r>
        <w:rPr>
          <w:rFonts w:ascii="Arial" w:hAnsi="Arial"/>
          <w:b/>
          <w:noProof/>
          <w:lang w:eastAsia="ru-RU"/>
        </w:rPr>
        <w:pict>
          <v:shapetype id="_x0000_t32" coordsize="21600,21600" o:spt="32" o:oned="t" path="m,l21600,21600e" filled="f">
            <v:path arrowok="t" fillok="f" o:connecttype="none"/>
            <o:lock v:ext="edit" shapetype="t"/>
          </v:shapetype>
          <v:shape id="_x0000_s1052" type="#_x0000_t32" style="position:absolute;left:0;text-align:left;margin-left:85.9pt;margin-top:17.95pt;width:134.25pt;height:145.5pt;z-index:251686912" o:connectortype="straight">
            <v:stroke endarrow="block"/>
          </v:shape>
        </w:pict>
      </w:r>
    </w:p>
    <w:p w:rsidR="003172F0" w:rsidRPr="00A15BC2" w:rsidRDefault="00E55D1C" w:rsidP="003172F0">
      <w:pPr>
        <w:tabs>
          <w:tab w:val="left" w:pos="993"/>
        </w:tabs>
        <w:ind w:right="283" w:firstLine="567"/>
        <w:jc w:val="both"/>
        <w:rPr>
          <w:rFonts w:ascii="Arial" w:hAnsi="Arial"/>
          <w:b/>
          <w:lang w:val="en-US"/>
        </w:rPr>
      </w:pPr>
      <w:r w:rsidRPr="00E55D1C">
        <w:rPr>
          <w:i/>
          <w:iCs/>
          <w:noProof/>
          <w:sz w:val="32"/>
        </w:rPr>
        <w:pict>
          <v:shape id="_x0000_s1039" type="#_x0000_t202" style="position:absolute;left:0;text-align:left;margin-left:305.55pt;margin-top:12.9pt;width:70.05pt;height:50.15pt;z-index:251674624;mso-wrap-style:none">
            <v:textbox style="mso-next-textbox:#_x0000_s1039">
              <w:txbxContent>
                <w:p w:rsidR="00A77858" w:rsidRPr="005271D8" w:rsidRDefault="00A77858" w:rsidP="005271D8">
                  <w:pPr>
                    <w:tabs>
                      <w:tab w:val="left" w:pos="993"/>
                    </w:tabs>
                    <w:ind w:right="-143"/>
                    <w:jc w:val="both"/>
                    <w:rPr>
                      <w:rFonts w:ascii="Arial" w:hAnsi="Arial"/>
                      <w:lang w:val="en-US"/>
                    </w:rPr>
                  </w:pPr>
                </w:p>
                <w:p w:rsidR="00A77858" w:rsidRPr="001609F6" w:rsidRDefault="00A77858" w:rsidP="005271D8">
                  <w:pPr>
                    <w:tabs>
                      <w:tab w:val="left" w:pos="993"/>
                    </w:tabs>
                    <w:ind w:right="-143"/>
                    <w:jc w:val="both"/>
                    <w:rPr>
                      <w:rFonts w:ascii="Arial" w:hAnsi="Arial"/>
                      <w:b/>
                      <w:lang w:val="en-US"/>
                    </w:rPr>
                  </w:pPr>
                  <w:r>
                    <w:rPr>
                      <w:b/>
                      <w:lang w:val="en-US"/>
                    </w:rPr>
                    <w:t>L</w:t>
                  </w:r>
                  <w:r w:rsidRPr="001609F6">
                    <w:rPr>
                      <w:b/>
                      <w:lang w:val="en-US"/>
                    </w:rPr>
                    <w:t>ow battery</w:t>
                  </w:r>
                </w:p>
              </w:txbxContent>
            </v:textbox>
          </v:shape>
        </w:pict>
      </w:r>
    </w:p>
    <w:p w:rsidR="003172F0" w:rsidRPr="00A15BC2" w:rsidRDefault="003172F0" w:rsidP="003172F0">
      <w:pPr>
        <w:tabs>
          <w:tab w:val="left" w:pos="993"/>
        </w:tabs>
        <w:ind w:right="283" w:firstLine="567"/>
        <w:jc w:val="both"/>
        <w:rPr>
          <w:rFonts w:ascii="Arial" w:hAnsi="Arial"/>
          <w:b/>
          <w:lang w:val="en-US"/>
        </w:rPr>
      </w:pPr>
    </w:p>
    <w:p w:rsidR="003172F0" w:rsidRPr="00A15BC2" w:rsidRDefault="00E55D1C" w:rsidP="003172F0">
      <w:pPr>
        <w:tabs>
          <w:tab w:val="left" w:pos="993"/>
        </w:tabs>
        <w:ind w:right="283" w:firstLine="567"/>
        <w:jc w:val="both"/>
        <w:rPr>
          <w:rFonts w:ascii="Arial" w:hAnsi="Arial"/>
          <w:b/>
          <w:lang w:val="en-US"/>
        </w:rPr>
      </w:pPr>
      <w:r w:rsidRPr="00E55D1C">
        <w:rPr>
          <w:i/>
          <w:iCs/>
          <w:noProof/>
          <w:sz w:val="32"/>
          <w:lang w:eastAsia="ru-RU"/>
        </w:rPr>
        <w:pict>
          <v:shape id="_x0000_s1053" type="#_x0000_t32" style="position:absolute;left:0;text-align:left;margin-left:267.85pt;margin-top:18.55pt;width:37.7pt;height:71.25pt;flip:x;z-index:251687936" o:connectortype="straight">
            <v:stroke endarrow="block"/>
          </v:shape>
        </w:pict>
      </w:r>
      <w:r w:rsidRPr="00E55D1C">
        <w:rPr>
          <w:i/>
          <w:iCs/>
          <w:noProof/>
          <w:sz w:val="32"/>
        </w:rPr>
        <w:pict>
          <v:line id="_x0000_s1044" style="position:absolute;left:0;text-align:left;z-index:-251636736" from="94.9pt,289.2pt" to="238.9pt,318pt">
            <v:stroke endarrow="block"/>
          </v:line>
        </w:pict>
      </w:r>
      <w:r w:rsidRPr="00E55D1C">
        <w:rPr>
          <w:i/>
          <w:iCs/>
          <w:noProof/>
          <w:sz w:val="32"/>
        </w:rPr>
        <w:pict>
          <v:line id="_x0000_s1043" style="position:absolute;left:0;text-align:left;z-index:-251637760" from="85.9pt,253.2pt" to="238.9pt,280.2pt">
            <v:stroke endarrow="block"/>
          </v:line>
        </w:pict>
      </w:r>
      <w:r w:rsidRPr="00E55D1C">
        <w:rPr>
          <w:i/>
          <w:iCs/>
          <w:noProof/>
          <w:sz w:val="32"/>
        </w:rPr>
        <w:pict>
          <v:line id="_x0000_s1041" style="position:absolute;left:0;text-align:left;z-index:-251639808" from="122.05pt,323.25pt" to="238.9pt,343.2pt">
            <v:stroke endarrow="block"/>
          </v:line>
        </w:pict>
      </w:r>
    </w:p>
    <w:p w:rsidR="00A15BC2" w:rsidRDefault="00A15BC2" w:rsidP="003172F0">
      <w:pPr>
        <w:tabs>
          <w:tab w:val="left" w:pos="993"/>
        </w:tabs>
        <w:ind w:right="283" w:firstLine="1985"/>
        <w:jc w:val="both"/>
        <w:rPr>
          <w:rFonts w:ascii="Arial" w:hAnsi="Arial"/>
          <w:b/>
          <w:lang w:val="en-US"/>
        </w:rPr>
      </w:pPr>
    </w:p>
    <w:p w:rsidR="003172F0" w:rsidRPr="00301DB1" w:rsidRDefault="00E55D1C" w:rsidP="003172F0">
      <w:pPr>
        <w:tabs>
          <w:tab w:val="left" w:pos="993"/>
        </w:tabs>
        <w:ind w:right="283" w:firstLine="1985"/>
        <w:jc w:val="both"/>
        <w:rPr>
          <w:rFonts w:ascii="Arial" w:hAnsi="Arial"/>
          <w:b/>
        </w:rPr>
      </w:pPr>
      <w:r w:rsidRPr="00E55D1C">
        <w:rPr>
          <w:i/>
          <w:iCs/>
          <w:noProof/>
          <w:sz w:val="32"/>
          <w:lang w:eastAsia="ru-RU"/>
        </w:rPr>
        <w:pict>
          <v:shape id="_x0000_s1051" type="#_x0000_t202" style="position:absolute;left:0;text-align:left;margin-left:30.8pt;margin-top:231.15pt;width:64.1pt;height:32.5pt;z-index:251685888;mso-wrap-style:none">
            <v:textbox style="mso-next-textbox:#_x0000_s1051;mso-fit-shape-to-text:t">
              <w:txbxContent>
                <w:p w:rsidR="00A77858" w:rsidRPr="00E6330D" w:rsidRDefault="00A77858" w:rsidP="00E6330D">
                  <w:pPr>
                    <w:tabs>
                      <w:tab w:val="left" w:pos="993"/>
                      <w:tab w:val="left" w:pos="6521"/>
                    </w:tabs>
                    <w:ind w:right="-143"/>
                    <w:jc w:val="both"/>
                    <w:rPr>
                      <w:rFonts w:ascii="Arial" w:hAnsi="Arial"/>
                      <w:b/>
                      <w:lang w:val="en-US"/>
                    </w:rPr>
                  </w:pPr>
                  <w:r w:rsidRPr="00E6330D">
                    <w:rPr>
                      <w:rFonts w:ascii="Arial" w:hAnsi="Arial"/>
                      <w:b/>
                      <w:lang w:val="en-US"/>
                    </w:rPr>
                    <w:t>Start/Stop</w:t>
                  </w:r>
                </w:p>
              </w:txbxContent>
            </v:textbox>
          </v:shape>
        </w:pict>
      </w:r>
      <w:r w:rsidRPr="00E55D1C">
        <w:rPr>
          <w:i/>
          <w:iCs/>
          <w:noProof/>
          <w:sz w:val="32"/>
        </w:rPr>
        <w:pict>
          <v:shape id="_x0000_s1040" type="#_x0000_t202" style="position:absolute;left:0;text-align:left;margin-left:15.85pt;margin-top:319.35pt;width:152.65pt;height:49.75pt;z-index:-251640832;mso-wrap-style:none">
            <v:textbox style="mso-next-textbox:#_x0000_s1040">
              <w:txbxContent>
                <w:p w:rsidR="00A77858" w:rsidRDefault="00A77858" w:rsidP="003172F0">
                  <w:pPr>
                    <w:tabs>
                      <w:tab w:val="left" w:pos="993"/>
                    </w:tabs>
                    <w:ind w:right="-143"/>
                    <w:jc w:val="both"/>
                    <w:rPr>
                      <w:rFonts w:ascii="Arial" w:hAnsi="Arial"/>
                      <w:b/>
                      <w:lang w:val="en-US"/>
                    </w:rPr>
                  </w:pPr>
                  <w:r w:rsidRPr="00A15BC2">
                    <w:rPr>
                      <w:rFonts w:ascii="Arial" w:hAnsi="Arial"/>
                      <w:b/>
                    </w:rPr>
                    <w:t>"cancel</w:t>
                  </w:r>
                </w:p>
                <w:p w:rsidR="00A77858" w:rsidRPr="00A15BC2" w:rsidRDefault="00A77858" w:rsidP="003172F0">
                  <w:pPr>
                    <w:tabs>
                      <w:tab w:val="left" w:pos="993"/>
                    </w:tabs>
                    <w:ind w:right="-143"/>
                    <w:jc w:val="both"/>
                    <w:rPr>
                      <w:rFonts w:ascii="Arial" w:hAnsi="Arial"/>
                      <w:b/>
                      <w:noProof/>
                      <w:lang w:val="en-US"/>
                    </w:rPr>
                  </w:pPr>
                  <w:r w:rsidRPr="00A15BC2">
                    <w:rPr>
                      <w:rFonts w:ascii="Arial" w:hAnsi="Arial"/>
                      <w:b/>
                    </w:rPr>
                    <w:t>"button</w:t>
                  </w:r>
                </w:p>
              </w:txbxContent>
            </v:textbox>
          </v:shape>
        </w:pict>
      </w:r>
      <w:r w:rsidRPr="00E55D1C">
        <w:rPr>
          <w:i/>
          <w:iCs/>
          <w:noProof/>
          <w:sz w:val="32"/>
        </w:rPr>
        <w:pict>
          <v:line id="_x0000_s1029" style="position:absolute;left:0;text-align:left;flip:x;z-index:251664384" from="267.85pt,225.8pt" to="326.85pt,240pt">
            <v:stroke endarrow="block"/>
          </v:line>
        </w:pict>
      </w:r>
      <w:r w:rsidRPr="00E55D1C">
        <w:rPr>
          <w:i/>
          <w:iCs/>
          <w:noProof/>
          <w:sz w:val="32"/>
        </w:rPr>
        <w:pict>
          <v:shape id="_x0000_s1046" type="#_x0000_t202" style="position:absolute;left:0;text-align:left;margin-left:326.85pt;margin-top:213.75pt;width:156.4pt;height:26.25pt;z-index:-251634688;mso-wrap-style:none">
            <v:textbox style="mso-next-textbox:#_x0000_s1046">
              <w:txbxContent>
                <w:p w:rsidR="00A77858" w:rsidRPr="00E6330D" w:rsidRDefault="00A77858" w:rsidP="003172F0">
                  <w:pPr>
                    <w:tabs>
                      <w:tab w:val="left" w:pos="993"/>
                      <w:tab w:val="left" w:pos="6521"/>
                    </w:tabs>
                    <w:ind w:right="-143"/>
                    <w:jc w:val="both"/>
                    <w:rPr>
                      <w:rFonts w:ascii="Arial" w:hAnsi="Arial"/>
                      <w:b/>
                    </w:rPr>
                  </w:pPr>
                  <w:r w:rsidRPr="00E6330D">
                    <w:rPr>
                      <w:rFonts w:ascii="Arial" w:hAnsi="Arial"/>
                      <w:b/>
                      <w:lang w:val="en-US"/>
                    </w:rPr>
                    <w:t>Button</w:t>
                  </w:r>
                  <w:r w:rsidRPr="00E6330D">
                    <w:rPr>
                      <w:rFonts w:ascii="Arial" w:hAnsi="Arial"/>
                      <w:b/>
                    </w:rPr>
                    <w:t xml:space="preserve"> «</w:t>
                  </w:r>
                  <w:r w:rsidRPr="00E6330D">
                    <w:rPr>
                      <w:rFonts w:ascii="Arial" w:hAnsi="Arial"/>
                      <w:b/>
                      <w:lang w:val="en-US"/>
                    </w:rPr>
                    <w:t>On</w:t>
                  </w:r>
                  <w:r w:rsidRPr="00E6330D">
                    <w:rPr>
                      <w:rFonts w:ascii="Arial" w:hAnsi="Arial"/>
                      <w:b/>
                    </w:rPr>
                    <w:t>/</w:t>
                  </w:r>
                  <w:r w:rsidRPr="00E6330D">
                    <w:rPr>
                      <w:rFonts w:ascii="Arial" w:hAnsi="Arial"/>
                      <w:b/>
                      <w:lang w:val="en-US"/>
                    </w:rPr>
                    <w:t>Off</w:t>
                  </w:r>
                  <w:r w:rsidRPr="00E6330D">
                    <w:rPr>
                      <w:rFonts w:ascii="Arial" w:hAnsi="Arial"/>
                      <w:b/>
                    </w:rPr>
                    <w:t>»</w:t>
                  </w:r>
                </w:p>
              </w:txbxContent>
            </v:textbox>
          </v:shape>
        </w:pict>
      </w:r>
      <w:r w:rsidRPr="00E55D1C">
        <w:rPr>
          <w:i/>
          <w:iCs/>
          <w:noProof/>
          <w:sz w:val="32"/>
        </w:rPr>
        <w:pict>
          <v:line id="_x0000_s1049" style="position:absolute;left:0;text-align:left;z-index:251684864" from="109.45pt,30.75pt" to="175.15pt,46.5pt">
            <v:stroke endarrow="block"/>
          </v:line>
        </w:pict>
      </w:r>
      <w:r w:rsidRPr="00E55D1C">
        <w:rPr>
          <w:i/>
          <w:iCs/>
          <w:noProof/>
          <w:sz w:val="32"/>
        </w:rPr>
        <w:pict>
          <v:line id="_x0000_s1048" style="position:absolute;left:0;text-align:left;z-index:251683840" from="85.9pt,240pt" to="162.1pt,240pt">
            <v:stroke endarrow="block"/>
          </v:line>
        </w:pict>
      </w:r>
      <w:r w:rsidRPr="00E55D1C">
        <w:rPr>
          <w:i/>
          <w:iCs/>
          <w:noProof/>
          <w:sz w:val="32"/>
        </w:rPr>
        <w:pict>
          <v:line id="_x0000_s1047" style="position:absolute;left:0;text-align:left;flip:y;z-index:251682816" from="85.9pt,279.75pt" to="169.15pt,330pt">
            <v:stroke endarrow="block"/>
          </v:line>
        </w:pict>
      </w:r>
      <w:r w:rsidRPr="00E55D1C">
        <w:rPr>
          <w:i/>
          <w:iCs/>
          <w:noProof/>
          <w:sz w:val="32"/>
        </w:rPr>
        <w:pict>
          <v:shape id="_x0000_s1036" type="#_x0000_t202" style="position:absolute;left:0;text-align:left;margin-left:-31.95pt;margin-top:19.5pt;width:141.4pt;height:20.65pt;z-index:251671552;mso-wrap-style:none">
            <v:textbox style="mso-next-textbox:#_x0000_s1036;mso-fit-shape-to-text:t">
              <w:txbxContent>
                <w:p w:rsidR="00A77858" w:rsidRPr="00E6330D" w:rsidRDefault="00A77858" w:rsidP="003172F0">
                  <w:pPr>
                    <w:tabs>
                      <w:tab w:val="left" w:pos="993"/>
                      <w:tab w:val="left" w:pos="6521"/>
                    </w:tabs>
                    <w:ind w:right="-143"/>
                    <w:jc w:val="both"/>
                    <w:rPr>
                      <w:rFonts w:ascii="Arial" w:hAnsi="Arial"/>
                      <w:b/>
                      <w:lang w:val="en-US"/>
                    </w:rPr>
                  </w:pPr>
                  <w:r>
                    <w:rPr>
                      <w:b/>
                      <w:sz w:val="28"/>
                      <w:szCs w:val="28"/>
                      <w:lang w:val="en-US"/>
                    </w:rPr>
                    <w:t>R</w:t>
                  </w:r>
                  <w:r w:rsidRPr="001609F6">
                    <w:rPr>
                      <w:b/>
                      <w:sz w:val="28"/>
                      <w:szCs w:val="28"/>
                      <w:lang w:val="en-US"/>
                    </w:rPr>
                    <w:t>echarging</w:t>
                  </w:r>
                  <w:r w:rsidRPr="001609F6">
                    <w:rPr>
                      <w:rFonts w:ascii="Arial" w:hAnsi="Arial"/>
                      <w:b/>
                      <w:sz w:val="28"/>
                      <w:szCs w:val="28"/>
                      <w:lang w:val="en-US"/>
                    </w:rPr>
                    <w:t xml:space="preserve"> </w:t>
                  </w:r>
                  <w:r>
                    <w:rPr>
                      <w:rFonts w:ascii="Arial" w:hAnsi="Arial"/>
                      <w:b/>
                      <w:lang w:val="en-US"/>
                    </w:rPr>
                    <w:t>Battery</w:t>
                  </w:r>
                </w:p>
              </w:txbxContent>
            </v:textbox>
          </v:shape>
        </w:pict>
      </w:r>
      <w:r>
        <w:rPr>
          <w:rFonts w:ascii="Arial" w:hAnsi="Arial"/>
          <w:b/>
          <w:noProof/>
        </w:rPr>
        <w:pict>
          <v:line id="_x0000_s1032" style="position:absolute;left:0;text-align:left;flip:x y;z-index:251667456" from="224.65pt,279.75pt" to="340pt,340.5pt">
            <v:stroke endarrow="block"/>
          </v:line>
        </w:pict>
      </w:r>
      <w:r w:rsidRPr="00E55D1C">
        <w:rPr>
          <w:i/>
          <w:iCs/>
          <w:noProof/>
          <w:sz w:val="32"/>
        </w:rPr>
        <w:pict>
          <v:line id="_x0000_s1031" style="position:absolute;left:0;text-align:left;flip:x;z-index:251666432" from="267.85pt,261pt" to="343.75pt,276pt">
            <v:stroke endarrow="block"/>
          </v:line>
        </w:pict>
      </w:r>
      <w:r w:rsidRPr="00E55D1C">
        <w:rPr>
          <w:i/>
          <w:iCs/>
          <w:noProof/>
          <w:sz w:val="32"/>
        </w:rPr>
        <w:pict>
          <v:shape id="_x0000_s1034" type="#_x0000_t202" style="position:absolute;left:0;text-align:left;margin-left:343.75pt;margin-top:246.35pt;width:136.35pt;height:20.65pt;z-index:251669504;mso-wrap-style:none">
            <v:textbox style="mso-next-textbox:#_x0000_s1034;mso-fit-shape-to-text:t">
              <w:txbxContent>
                <w:p w:rsidR="00A77858" w:rsidRPr="00E6330D" w:rsidRDefault="00A77858" w:rsidP="003172F0">
                  <w:pPr>
                    <w:pStyle w:val="1"/>
                    <w:tabs>
                      <w:tab w:val="left" w:pos="6521"/>
                    </w:tabs>
                    <w:ind w:right="-143" w:firstLine="0"/>
                    <w:rPr>
                      <w:noProof/>
                    </w:rPr>
                  </w:pPr>
                  <w:r>
                    <w:rPr>
                      <w:noProof/>
                    </w:rPr>
                    <w:t>D</w:t>
                  </w:r>
                  <w:r w:rsidRPr="00E6330D">
                    <w:rPr>
                      <w:noProof/>
                    </w:rPr>
                    <w:t>ata transmission</w:t>
                  </w:r>
                </w:p>
              </w:txbxContent>
            </v:textbox>
          </v:shape>
        </w:pict>
      </w:r>
      <w:r w:rsidRPr="00E55D1C">
        <w:rPr>
          <w:i/>
          <w:iCs/>
          <w:noProof/>
          <w:sz w:val="32"/>
        </w:rPr>
        <w:pict>
          <v:line id="_x0000_s1042" style="position:absolute;left:0;text-align:left;flip:x;z-index:251677696" from="220.15pt,182.85pt" to="376.9pt,234.75pt">
            <v:stroke endarrow="block"/>
          </v:line>
        </w:pict>
      </w:r>
      <w:r w:rsidRPr="00E55D1C">
        <w:rPr>
          <w:i/>
          <w:iCs/>
          <w:noProof/>
          <w:sz w:val="32"/>
        </w:rPr>
        <w:pict>
          <v:shape id="_x0000_s1035" type="#_x0000_t202" style="position:absolute;left:0;text-align:left;margin-left:376.9pt;margin-top:173.25pt;width:47.9pt;height:20.65pt;z-index:251670528;mso-wrap-style:none">
            <v:textbox style="mso-next-textbox:#_x0000_s1035;mso-fit-shape-to-text:t">
              <w:txbxContent>
                <w:p w:rsidR="00A77858" w:rsidRPr="00E6330D" w:rsidRDefault="00A77858" w:rsidP="003172F0">
                  <w:pPr>
                    <w:tabs>
                      <w:tab w:val="left" w:pos="993"/>
                    </w:tabs>
                    <w:ind w:right="-143"/>
                    <w:jc w:val="both"/>
                    <w:rPr>
                      <w:rFonts w:ascii="Arial" w:hAnsi="Arial"/>
                      <w:b/>
                    </w:rPr>
                  </w:pPr>
                  <w:proofErr w:type="gramStart"/>
                  <w:r w:rsidRPr="00E6330D">
                    <w:rPr>
                      <w:rFonts w:ascii="Arial" w:hAnsi="Arial"/>
                      <w:b/>
                      <w:lang w:val="en-US"/>
                    </w:rPr>
                    <w:t>Button</w:t>
                  </w:r>
                  <w:r w:rsidRPr="00E6330D">
                    <w:rPr>
                      <w:rFonts w:ascii="Arial" w:hAnsi="Arial"/>
                      <w:b/>
                    </w:rPr>
                    <w:t>(</w:t>
                  </w:r>
                  <w:proofErr w:type="gramEnd"/>
                  <w:r w:rsidRPr="00E6330D">
                    <w:rPr>
                      <w:rFonts w:ascii="Arial" w:hAnsi="Arial"/>
                      <w:b/>
                    </w:rPr>
                    <w:t>+)</w:t>
                  </w:r>
                </w:p>
              </w:txbxContent>
            </v:textbox>
          </v:shape>
        </w:pict>
      </w:r>
      <w:r w:rsidR="003172F0">
        <w:rPr>
          <w:i/>
          <w:iCs/>
          <w:noProof/>
          <w:sz w:val="32"/>
          <w:lang w:eastAsia="ru-RU"/>
        </w:rPr>
        <w:drawing>
          <wp:inline distT="0" distB="0" distL="0" distR="0">
            <wp:extent cx="2933700" cy="4210050"/>
            <wp:effectExtent l="19050" t="0" r="0" b="0"/>
            <wp:docPr id="271" name="Рисунок 271" descr="CIMG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IMG1548"/>
                    <pic:cNvPicPr>
                      <a:picLocks noChangeAspect="1" noChangeArrowheads="1"/>
                    </pic:cNvPicPr>
                  </pic:nvPicPr>
                  <pic:blipFill>
                    <a:blip r:embed="rId23" cstate="print"/>
                    <a:srcRect/>
                    <a:stretch>
                      <a:fillRect/>
                    </a:stretch>
                  </pic:blipFill>
                  <pic:spPr bwMode="auto">
                    <a:xfrm>
                      <a:off x="0" y="0"/>
                      <a:ext cx="2933700" cy="4210050"/>
                    </a:xfrm>
                    <a:prstGeom prst="rect">
                      <a:avLst/>
                    </a:prstGeom>
                    <a:noFill/>
                    <a:ln w="9525">
                      <a:noFill/>
                      <a:miter lim="800000"/>
                      <a:headEnd/>
                      <a:tailEnd/>
                    </a:ln>
                  </pic:spPr>
                </pic:pic>
              </a:graphicData>
            </a:graphic>
          </wp:inline>
        </w:drawing>
      </w:r>
    </w:p>
    <w:p w:rsidR="003172F0" w:rsidRPr="00A15BC2" w:rsidRDefault="00E55D1C" w:rsidP="00A15BC2">
      <w:pPr>
        <w:tabs>
          <w:tab w:val="left" w:pos="993"/>
        </w:tabs>
        <w:ind w:right="283"/>
        <w:jc w:val="both"/>
        <w:rPr>
          <w:rFonts w:ascii="Arial" w:hAnsi="Arial"/>
          <w:b/>
          <w:lang w:val="en-US"/>
        </w:rPr>
      </w:pPr>
      <w:r>
        <w:rPr>
          <w:rFonts w:ascii="Arial" w:hAnsi="Arial"/>
          <w:b/>
          <w:noProof/>
        </w:rPr>
        <w:pict>
          <v:shape id="_x0000_s1038" type="#_x0000_t202" style="position:absolute;left:0;text-align:left;margin-left:322.15pt;margin-top:8.95pt;width:45.15pt;height:20.65pt;z-index:251673600;mso-wrap-style:none">
            <v:textbox style="mso-next-textbox:#_x0000_s1038;mso-fit-shape-to-text:t">
              <w:txbxContent>
                <w:p w:rsidR="00A77858" w:rsidRPr="00E6330D" w:rsidRDefault="00A77858" w:rsidP="003172F0">
                  <w:pPr>
                    <w:tabs>
                      <w:tab w:val="left" w:pos="993"/>
                      <w:tab w:val="left" w:pos="6521"/>
                    </w:tabs>
                    <w:ind w:right="-143"/>
                    <w:jc w:val="both"/>
                    <w:rPr>
                      <w:b/>
                      <w:noProof/>
                    </w:rPr>
                  </w:pPr>
                  <w:r w:rsidRPr="00E6330D">
                    <w:rPr>
                      <w:rFonts w:ascii="Arial" w:hAnsi="Arial"/>
                      <w:b/>
                      <w:lang w:val="en-US"/>
                    </w:rPr>
                    <w:t>Button</w:t>
                  </w:r>
                  <w:proofErr w:type="gramStart"/>
                  <w:r w:rsidRPr="00E6330D">
                    <w:rPr>
                      <w:rFonts w:ascii="Arial" w:hAnsi="Arial"/>
                      <w:b/>
                    </w:rPr>
                    <w:t>.(</w:t>
                  </w:r>
                  <w:proofErr w:type="gramEnd"/>
                  <w:r w:rsidRPr="00E6330D">
                    <w:rPr>
                      <w:rFonts w:ascii="Arial" w:hAnsi="Arial"/>
                      <w:b/>
                    </w:rPr>
                    <w:t>-)</w:t>
                  </w:r>
                </w:p>
              </w:txbxContent>
            </v:textbox>
          </v:shape>
        </w:pict>
      </w:r>
    </w:p>
    <w:p w:rsidR="003172F0" w:rsidRDefault="003172F0" w:rsidP="003172F0">
      <w:pPr>
        <w:tabs>
          <w:tab w:val="left" w:pos="993"/>
        </w:tabs>
        <w:ind w:right="283" w:firstLine="567"/>
        <w:jc w:val="both"/>
        <w:rPr>
          <w:rFonts w:ascii="Arial" w:hAnsi="Arial"/>
          <w:b/>
        </w:rPr>
      </w:pPr>
    </w:p>
    <w:p w:rsidR="003172F0" w:rsidRDefault="003172F0" w:rsidP="003172F0">
      <w:pPr>
        <w:tabs>
          <w:tab w:val="left" w:pos="993"/>
        </w:tabs>
        <w:ind w:right="283" w:firstLine="567"/>
        <w:jc w:val="both"/>
        <w:rPr>
          <w:rFonts w:ascii="Arial" w:hAnsi="Arial"/>
          <w:b/>
        </w:rPr>
      </w:pPr>
    </w:p>
    <w:p w:rsidR="003172F0" w:rsidRDefault="003172F0" w:rsidP="003172F0">
      <w:pPr>
        <w:tabs>
          <w:tab w:val="left" w:pos="993"/>
        </w:tabs>
        <w:ind w:right="283" w:firstLine="567"/>
        <w:jc w:val="both"/>
        <w:rPr>
          <w:rFonts w:ascii="Arial" w:hAnsi="Arial"/>
          <w:b/>
        </w:rPr>
      </w:pPr>
    </w:p>
    <w:p w:rsidR="00A77858" w:rsidRDefault="00A77858" w:rsidP="00E6330D">
      <w:pPr>
        <w:tabs>
          <w:tab w:val="left" w:pos="993"/>
        </w:tabs>
        <w:ind w:right="283" w:firstLine="567"/>
        <w:jc w:val="both"/>
        <w:rPr>
          <w:rFonts w:ascii="Arial" w:hAnsi="Arial"/>
          <w:b/>
          <w:sz w:val="24"/>
          <w:szCs w:val="24"/>
          <w:lang w:val="en-US"/>
        </w:rPr>
      </w:pPr>
    </w:p>
    <w:p w:rsidR="00A77858" w:rsidRDefault="00A77858" w:rsidP="00E6330D">
      <w:pPr>
        <w:tabs>
          <w:tab w:val="left" w:pos="993"/>
        </w:tabs>
        <w:ind w:right="283" w:firstLine="567"/>
        <w:jc w:val="both"/>
        <w:rPr>
          <w:rFonts w:ascii="Arial" w:hAnsi="Arial"/>
          <w:b/>
          <w:sz w:val="24"/>
          <w:szCs w:val="24"/>
          <w:lang w:val="en-US"/>
        </w:rPr>
      </w:pPr>
    </w:p>
    <w:p w:rsidR="00A77858" w:rsidRDefault="00A77858" w:rsidP="00E6330D">
      <w:pPr>
        <w:tabs>
          <w:tab w:val="left" w:pos="993"/>
        </w:tabs>
        <w:ind w:right="283" w:firstLine="567"/>
        <w:jc w:val="both"/>
        <w:rPr>
          <w:rFonts w:ascii="Arial" w:hAnsi="Arial"/>
          <w:b/>
          <w:sz w:val="24"/>
          <w:szCs w:val="24"/>
          <w:lang w:val="en-US"/>
        </w:rPr>
      </w:pPr>
    </w:p>
    <w:p w:rsidR="00E6330D" w:rsidRPr="00E6330D" w:rsidRDefault="007A6A94" w:rsidP="00E6330D">
      <w:pPr>
        <w:tabs>
          <w:tab w:val="left" w:pos="993"/>
        </w:tabs>
        <w:ind w:right="283" w:firstLine="567"/>
        <w:jc w:val="both"/>
        <w:rPr>
          <w:rFonts w:ascii="Arial" w:hAnsi="Arial"/>
          <w:b/>
          <w:sz w:val="24"/>
          <w:szCs w:val="24"/>
          <w:lang w:val="en-US"/>
        </w:rPr>
      </w:pPr>
      <w:r>
        <w:rPr>
          <w:rFonts w:ascii="Arial" w:hAnsi="Arial"/>
          <w:b/>
          <w:sz w:val="24"/>
          <w:szCs w:val="24"/>
          <w:lang w:val="en-US"/>
        </w:rPr>
        <w:t>The concept of the device’s usage</w:t>
      </w:r>
    </w:p>
    <w:p w:rsidR="00E6330D" w:rsidRPr="00E6330D" w:rsidRDefault="00E6330D" w:rsidP="00E6330D">
      <w:pPr>
        <w:tabs>
          <w:tab w:val="left" w:pos="993"/>
        </w:tabs>
        <w:ind w:right="283" w:firstLine="567"/>
        <w:jc w:val="both"/>
        <w:rPr>
          <w:rFonts w:ascii="Arial" w:hAnsi="Arial"/>
          <w:b/>
          <w:lang w:val="en-US"/>
        </w:rPr>
      </w:pPr>
    </w:p>
    <w:p w:rsidR="00E6330D" w:rsidRPr="00782C56" w:rsidRDefault="00E6330D" w:rsidP="00E6330D">
      <w:pPr>
        <w:tabs>
          <w:tab w:val="left" w:pos="993"/>
        </w:tabs>
        <w:ind w:right="283" w:firstLine="567"/>
        <w:jc w:val="both"/>
        <w:rPr>
          <w:rFonts w:ascii="Arial" w:hAnsi="Arial"/>
          <w:lang w:val="en-US"/>
        </w:rPr>
      </w:pPr>
      <w:r w:rsidRPr="00782C56">
        <w:rPr>
          <w:rFonts w:ascii="Arial" w:hAnsi="Arial"/>
          <w:lang w:val="en-US"/>
        </w:rPr>
        <w:t>Turn on/ off the device.</w:t>
      </w:r>
    </w:p>
    <w:p w:rsidR="00782C56" w:rsidRPr="00782C56" w:rsidRDefault="00E6330D" w:rsidP="00E6330D">
      <w:pPr>
        <w:tabs>
          <w:tab w:val="left" w:pos="993"/>
        </w:tabs>
        <w:ind w:right="283" w:firstLine="567"/>
        <w:jc w:val="both"/>
        <w:rPr>
          <w:rFonts w:ascii="Arial" w:hAnsi="Arial"/>
          <w:lang w:val="en-US"/>
        </w:rPr>
      </w:pPr>
      <w:r w:rsidRPr="00782C56">
        <w:rPr>
          <w:rFonts w:ascii="Arial" w:hAnsi="Arial"/>
          <w:lang w:val="en-US"/>
        </w:rPr>
        <w:t>To turn on the device press on Bt. «On/Off» and hold at least 4 seconds! (</w:t>
      </w:r>
      <w:proofErr w:type="gramStart"/>
      <w:r w:rsidRPr="00782C56">
        <w:rPr>
          <w:rFonts w:ascii="Arial" w:hAnsi="Arial"/>
          <w:lang w:val="en-US"/>
        </w:rPr>
        <w:t>if</w:t>
      </w:r>
      <w:proofErr w:type="gramEnd"/>
      <w:r w:rsidRPr="00782C56">
        <w:rPr>
          <w:rFonts w:ascii="Arial" w:hAnsi="Arial"/>
          <w:lang w:val="en-US"/>
        </w:rPr>
        <w:t xml:space="preserve"> </w:t>
      </w:r>
      <w:r w:rsidR="002146F3">
        <w:rPr>
          <w:rFonts w:ascii="Arial" w:hAnsi="Arial"/>
          <w:lang w:val="en-US"/>
        </w:rPr>
        <w:t>not to hold enough</w:t>
      </w:r>
      <w:r w:rsidRPr="00782C56">
        <w:rPr>
          <w:rFonts w:ascii="Arial" w:hAnsi="Arial"/>
          <w:lang w:val="en-US"/>
        </w:rPr>
        <w:t xml:space="preserve"> r-the device will not start). </w:t>
      </w:r>
      <w:r w:rsidR="002146F3">
        <w:rPr>
          <w:rFonts w:ascii="Arial" w:hAnsi="Arial"/>
          <w:lang w:val="en-US"/>
        </w:rPr>
        <w:t>The main menu should appear on a display.</w:t>
      </w:r>
    </w:p>
    <w:p w:rsidR="00E6330D" w:rsidRPr="00782C56" w:rsidRDefault="00782C56" w:rsidP="00E6330D">
      <w:pPr>
        <w:tabs>
          <w:tab w:val="left" w:pos="993"/>
        </w:tabs>
        <w:ind w:right="283" w:firstLine="567"/>
        <w:jc w:val="both"/>
        <w:rPr>
          <w:rFonts w:ascii="Arial" w:hAnsi="Arial"/>
          <w:lang w:val="en-US"/>
        </w:rPr>
      </w:pPr>
      <w:r w:rsidRPr="00782C56">
        <w:rPr>
          <w:rFonts w:ascii="Arial" w:hAnsi="Arial"/>
          <w:lang w:val="en-US"/>
        </w:rPr>
        <w:t xml:space="preserve"> For moving vertically in main menu</w:t>
      </w:r>
      <w:proofErr w:type="gramStart"/>
      <w:r w:rsidRPr="00782C56">
        <w:rPr>
          <w:rFonts w:ascii="Arial" w:hAnsi="Arial"/>
          <w:lang w:val="en-US"/>
        </w:rPr>
        <w:t>;  Bt</w:t>
      </w:r>
      <w:proofErr w:type="gramEnd"/>
      <w:r w:rsidRPr="00782C56">
        <w:rPr>
          <w:rFonts w:ascii="Arial" w:hAnsi="Arial"/>
          <w:lang w:val="en-US"/>
        </w:rPr>
        <w:t xml:space="preserve">. </w:t>
      </w:r>
      <w:r w:rsidR="00E6330D" w:rsidRPr="00782C56">
        <w:rPr>
          <w:rFonts w:ascii="Arial" w:hAnsi="Arial"/>
          <w:lang w:val="en-US"/>
        </w:rPr>
        <w:t xml:space="preserve">+ and – </w:t>
      </w:r>
      <w:r w:rsidRPr="00782C56">
        <w:rPr>
          <w:rFonts w:ascii="Arial" w:hAnsi="Arial"/>
          <w:lang w:val="en-US"/>
        </w:rPr>
        <w:t xml:space="preserve"> moving </w:t>
      </w:r>
      <w:r w:rsidR="00E6330D" w:rsidRPr="00782C56">
        <w:rPr>
          <w:rFonts w:ascii="Arial" w:hAnsi="Arial"/>
          <w:lang w:val="en-US"/>
        </w:rPr>
        <w:t>cursor</w:t>
      </w:r>
    </w:p>
    <w:p w:rsidR="00E6330D" w:rsidRPr="00E6330D" w:rsidRDefault="00E55D1C" w:rsidP="00E6330D">
      <w:pPr>
        <w:tabs>
          <w:tab w:val="left" w:pos="993"/>
        </w:tabs>
        <w:ind w:right="283" w:firstLine="567"/>
        <w:jc w:val="both"/>
        <w:rPr>
          <w:rFonts w:ascii="Arial" w:hAnsi="Arial"/>
          <w:b/>
          <w:lang w:val="en-US"/>
        </w:rPr>
      </w:pPr>
      <w:r>
        <w:rPr>
          <w:rFonts w:ascii="Arial" w:hAnsi="Arial"/>
          <w:b/>
          <w:noProof/>
          <w:lang w:eastAsia="ru-RU"/>
        </w:rPr>
        <w:pict>
          <v:rect id="_x0000_s1055" style="position:absolute;left:0;text-align:left;margin-left:260.7pt;margin-top:39.95pt;width:7.2pt;height:7.2pt;z-index:251689984" o:allowincell="f"/>
        </w:pict>
      </w:r>
      <w:r>
        <w:rPr>
          <w:rFonts w:ascii="Arial" w:hAnsi="Arial"/>
          <w:b/>
          <w:noProof/>
          <w:lang w:eastAsia="ru-RU"/>
        </w:rPr>
        <w:pict>
          <v:rect id="_x0000_s1054" style="position:absolute;left:0;text-align:left;margin-left:231.9pt;margin-top:39.95pt;width:28.8pt;height:7.2pt;z-index:251688960" o:allowincell="f" fillcolor="#333"/>
        </w:pict>
      </w:r>
      <w:r w:rsidR="00E6330D" w:rsidRPr="00E6330D">
        <w:rPr>
          <w:rFonts w:ascii="Arial" w:hAnsi="Arial"/>
          <w:b/>
          <w:lang w:val="en-US"/>
        </w:rPr>
        <w:t xml:space="preserve"> Main menu </w:t>
      </w:r>
      <w:r w:rsidR="00782C56">
        <w:rPr>
          <w:rFonts w:ascii="Arial" w:hAnsi="Arial"/>
          <w:b/>
          <w:lang w:val="en-US"/>
        </w:rPr>
        <w:tab/>
      </w:r>
      <w:r w:rsidR="00782C56">
        <w:rPr>
          <w:rFonts w:ascii="Arial" w:hAnsi="Arial"/>
          <w:b/>
          <w:lang w:val="en-US"/>
        </w:rPr>
        <w:tab/>
      </w:r>
    </w:p>
    <w:p w:rsidR="00E6330D" w:rsidRPr="00E6330D" w:rsidRDefault="00E6330D" w:rsidP="00E6330D">
      <w:pPr>
        <w:tabs>
          <w:tab w:val="left" w:pos="993"/>
        </w:tabs>
        <w:ind w:right="283" w:firstLine="567"/>
        <w:jc w:val="both"/>
        <w:rPr>
          <w:rFonts w:ascii="Arial" w:hAnsi="Arial"/>
          <w:b/>
          <w:lang w:val="en-US"/>
        </w:rPr>
      </w:pPr>
    </w:p>
    <w:p w:rsidR="00E6330D" w:rsidRPr="00E6330D" w:rsidRDefault="00782C56" w:rsidP="00E6330D">
      <w:pPr>
        <w:tabs>
          <w:tab w:val="left" w:pos="993"/>
        </w:tabs>
        <w:ind w:right="283" w:firstLine="567"/>
        <w:jc w:val="both"/>
        <w:rPr>
          <w:rFonts w:ascii="Arial" w:hAnsi="Arial"/>
          <w:b/>
          <w:lang w:val="en-US"/>
        </w:rPr>
      </w:pPr>
      <w:r>
        <w:rPr>
          <w:rFonts w:ascii="Arial" w:hAnsi="Arial"/>
          <w:b/>
          <w:lang w:val="en-US"/>
        </w:rPr>
        <w:tab/>
      </w:r>
      <w:r>
        <w:rPr>
          <w:rFonts w:ascii="Arial" w:hAnsi="Arial"/>
          <w:b/>
          <w:lang w:val="en-US"/>
        </w:rPr>
        <w:tab/>
      </w:r>
      <w:r>
        <w:rPr>
          <w:rFonts w:ascii="Arial" w:hAnsi="Arial"/>
          <w:b/>
          <w:lang w:val="en-US"/>
        </w:rPr>
        <w:tab/>
      </w:r>
      <w:r>
        <w:rPr>
          <w:rFonts w:ascii="Arial" w:hAnsi="Arial"/>
          <w:b/>
          <w:lang w:val="en-US"/>
        </w:rPr>
        <w:tab/>
      </w:r>
      <w:r>
        <w:rPr>
          <w:rFonts w:ascii="Arial" w:hAnsi="Arial"/>
          <w:b/>
          <w:lang w:val="en-US"/>
        </w:rPr>
        <w:tab/>
      </w:r>
      <w:r>
        <w:rPr>
          <w:rFonts w:ascii="Arial" w:hAnsi="Arial"/>
          <w:b/>
          <w:lang w:val="en-US"/>
        </w:rPr>
        <w:tab/>
      </w:r>
      <w:r>
        <w:rPr>
          <w:rFonts w:ascii="Arial" w:hAnsi="Arial"/>
          <w:b/>
          <w:lang w:val="en-US"/>
        </w:rPr>
        <w:tab/>
      </w:r>
      <w:r>
        <w:rPr>
          <w:rFonts w:ascii="Arial" w:hAnsi="Arial"/>
          <w:b/>
          <w:lang w:val="en-US"/>
        </w:rPr>
        <w:tab/>
      </w:r>
      <w:r w:rsidR="00E6330D" w:rsidRPr="00E6330D">
        <w:rPr>
          <w:rFonts w:ascii="Arial" w:hAnsi="Arial"/>
          <w:b/>
          <w:lang w:val="en-US"/>
        </w:rPr>
        <w:t xml:space="preserve">Battery drain </w:t>
      </w:r>
    </w:p>
    <w:p w:rsidR="00782C56" w:rsidRDefault="00782C56" w:rsidP="00E6330D">
      <w:pPr>
        <w:tabs>
          <w:tab w:val="left" w:pos="993"/>
        </w:tabs>
        <w:ind w:right="283" w:firstLine="567"/>
        <w:jc w:val="both"/>
        <w:rPr>
          <w:rFonts w:ascii="Arial" w:hAnsi="Arial"/>
          <w:b/>
          <w:lang w:val="en-US"/>
        </w:rPr>
      </w:pPr>
    </w:p>
    <w:p w:rsidR="00E6330D" w:rsidRPr="00E6330D" w:rsidRDefault="00E6330D" w:rsidP="00E6330D">
      <w:pPr>
        <w:tabs>
          <w:tab w:val="left" w:pos="993"/>
        </w:tabs>
        <w:ind w:right="283" w:firstLine="567"/>
        <w:jc w:val="both"/>
        <w:rPr>
          <w:rFonts w:ascii="Arial" w:hAnsi="Arial"/>
          <w:b/>
          <w:lang w:val="en-US"/>
        </w:rPr>
      </w:pPr>
      <w:r w:rsidRPr="00E6330D">
        <w:rPr>
          <w:rFonts w:ascii="Arial" w:hAnsi="Arial"/>
          <w:b/>
          <w:lang w:val="en-US"/>
        </w:rPr>
        <w:t>Standard Test</w:t>
      </w:r>
    </w:p>
    <w:p w:rsidR="00E6330D" w:rsidRPr="00E6330D" w:rsidRDefault="00E6330D" w:rsidP="00E6330D">
      <w:pPr>
        <w:tabs>
          <w:tab w:val="left" w:pos="993"/>
        </w:tabs>
        <w:ind w:right="283" w:firstLine="567"/>
        <w:jc w:val="both"/>
        <w:rPr>
          <w:rFonts w:ascii="Arial" w:hAnsi="Arial"/>
          <w:b/>
          <w:lang w:val="en-US"/>
        </w:rPr>
      </w:pPr>
      <w:r w:rsidRPr="00E6330D">
        <w:rPr>
          <w:rFonts w:ascii="Arial" w:hAnsi="Arial"/>
          <w:b/>
          <w:lang w:val="en-US"/>
        </w:rPr>
        <w:t xml:space="preserve">Archive </w:t>
      </w:r>
    </w:p>
    <w:p w:rsidR="00E6330D" w:rsidRPr="00E6330D" w:rsidRDefault="00E6330D" w:rsidP="00E6330D">
      <w:pPr>
        <w:tabs>
          <w:tab w:val="left" w:pos="993"/>
        </w:tabs>
        <w:ind w:right="283" w:firstLine="567"/>
        <w:jc w:val="both"/>
        <w:rPr>
          <w:rFonts w:ascii="Arial" w:hAnsi="Arial"/>
          <w:b/>
          <w:lang w:val="en-US"/>
        </w:rPr>
      </w:pPr>
      <w:r w:rsidRPr="00E6330D">
        <w:rPr>
          <w:rFonts w:ascii="Arial" w:hAnsi="Arial"/>
          <w:b/>
          <w:lang w:val="en-US"/>
        </w:rPr>
        <w:t>Channel selection for treatment</w:t>
      </w:r>
    </w:p>
    <w:p w:rsidR="00E6330D" w:rsidRPr="00E6330D" w:rsidRDefault="00E6330D" w:rsidP="00E6330D">
      <w:pPr>
        <w:tabs>
          <w:tab w:val="left" w:pos="993"/>
        </w:tabs>
        <w:ind w:right="283" w:firstLine="567"/>
        <w:jc w:val="both"/>
        <w:rPr>
          <w:rFonts w:ascii="Arial" w:hAnsi="Arial"/>
          <w:b/>
          <w:lang w:val="en-US"/>
        </w:rPr>
      </w:pPr>
      <w:r w:rsidRPr="00E6330D">
        <w:rPr>
          <w:rFonts w:ascii="Arial" w:hAnsi="Arial"/>
          <w:b/>
          <w:lang w:val="en-US"/>
        </w:rPr>
        <w:t>Channel selection for the test</w:t>
      </w:r>
    </w:p>
    <w:p w:rsidR="00E6330D" w:rsidRPr="00E6330D" w:rsidRDefault="00E6330D" w:rsidP="00E6330D">
      <w:pPr>
        <w:tabs>
          <w:tab w:val="left" w:pos="993"/>
        </w:tabs>
        <w:ind w:right="283" w:firstLine="567"/>
        <w:jc w:val="both"/>
        <w:rPr>
          <w:rFonts w:ascii="Arial" w:hAnsi="Arial"/>
          <w:b/>
          <w:lang w:val="en-US"/>
        </w:rPr>
      </w:pPr>
      <w:r w:rsidRPr="00E6330D">
        <w:rPr>
          <w:rFonts w:ascii="Arial" w:hAnsi="Arial"/>
          <w:b/>
          <w:lang w:val="en-US"/>
        </w:rPr>
        <w:t>Control test</w:t>
      </w:r>
    </w:p>
    <w:p w:rsidR="00E6330D" w:rsidRPr="001609F6" w:rsidRDefault="00E6330D" w:rsidP="00E6330D">
      <w:pPr>
        <w:tabs>
          <w:tab w:val="left" w:pos="993"/>
        </w:tabs>
        <w:ind w:right="283" w:firstLine="567"/>
        <w:jc w:val="both"/>
        <w:rPr>
          <w:rFonts w:ascii="Arial" w:hAnsi="Arial"/>
          <w:b/>
          <w:lang w:val="en-US"/>
        </w:rPr>
      </w:pPr>
      <w:r w:rsidRPr="001609F6">
        <w:rPr>
          <w:rFonts w:ascii="Arial" w:hAnsi="Arial"/>
          <w:b/>
          <w:lang w:val="en-US"/>
        </w:rPr>
        <w:t>Treatment</w:t>
      </w:r>
    </w:p>
    <w:p w:rsidR="00E6330D" w:rsidRPr="001609F6" w:rsidRDefault="00E6330D" w:rsidP="00E6330D">
      <w:pPr>
        <w:tabs>
          <w:tab w:val="left" w:pos="993"/>
        </w:tabs>
        <w:ind w:right="283" w:firstLine="567"/>
        <w:jc w:val="both"/>
        <w:rPr>
          <w:rFonts w:ascii="Arial" w:hAnsi="Arial"/>
          <w:b/>
          <w:lang w:val="en-US"/>
        </w:rPr>
      </w:pPr>
      <w:r w:rsidRPr="001609F6">
        <w:rPr>
          <w:rFonts w:ascii="Arial" w:hAnsi="Arial"/>
          <w:b/>
          <w:lang w:val="en-US"/>
        </w:rPr>
        <w:t>Chakras</w:t>
      </w:r>
    </w:p>
    <w:p w:rsidR="00E6330D" w:rsidRPr="001609F6" w:rsidRDefault="00E6330D" w:rsidP="00E6330D">
      <w:pPr>
        <w:tabs>
          <w:tab w:val="left" w:pos="993"/>
        </w:tabs>
        <w:ind w:right="283" w:firstLine="567"/>
        <w:jc w:val="both"/>
        <w:rPr>
          <w:rFonts w:ascii="Arial" w:hAnsi="Arial"/>
          <w:b/>
          <w:lang w:val="en-US"/>
        </w:rPr>
      </w:pPr>
      <w:r w:rsidRPr="001609F6">
        <w:rPr>
          <w:rFonts w:ascii="Arial" w:hAnsi="Arial"/>
          <w:b/>
          <w:lang w:val="en-US"/>
        </w:rPr>
        <w:t>Options</w:t>
      </w:r>
    </w:p>
    <w:p w:rsidR="003172F0" w:rsidRPr="001609F6" w:rsidRDefault="00E6330D" w:rsidP="00E6330D">
      <w:pPr>
        <w:tabs>
          <w:tab w:val="left" w:pos="993"/>
        </w:tabs>
        <w:ind w:right="283" w:firstLine="567"/>
        <w:jc w:val="both"/>
        <w:rPr>
          <w:rFonts w:ascii="Arial" w:hAnsi="Arial"/>
          <w:b/>
          <w:lang w:val="en-US"/>
        </w:rPr>
      </w:pPr>
      <w:r w:rsidRPr="001609F6">
        <w:rPr>
          <w:rFonts w:ascii="Arial" w:hAnsi="Arial"/>
          <w:b/>
          <w:lang w:val="en-US"/>
        </w:rPr>
        <w:t>Help</w:t>
      </w:r>
    </w:p>
    <w:p w:rsidR="001609F6" w:rsidRPr="001609F6" w:rsidRDefault="0062516E" w:rsidP="001609F6">
      <w:pPr>
        <w:rPr>
          <w:lang w:val="en-US"/>
        </w:rPr>
      </w:pPr>
      <w:r>
        <w:rPr>
          <w:lang w:val="en-US"/>
        </w:rPr>
        <w:t>On the</w:t>
      </w:r>
      <w:r w:rsidR="001609F6" w:rsidRPr="001609F6">
        <w:rPr>
          <w:lang w:val="en-US"/>
        </w:rPr>
        <w:t xml:space="preserve"> right</w:t>
      </w:r>
      <w:r>
        <w:rPr>
          <w:lang w:val="en-US"/>
        </w:rPr>
        <w:t xml:space="preserve"> side </w:t>
      </w:r>
      <w:proofErr w:type="gramStart"/>
      <w:r>
        <w:rPr>
          <w:lang w:val="en-US"/>
        </w:rPr>
        <w:t xml:space="preserve">of </w:t>
      </w:r>
      <w:r w:rsidR="001609F6" w:rsidRPr="001609F6">
        <w:rPr>
          <w:lang w:val="en-US"/>
        </w:rPr>
        <w:t xml:space="preserve"> the</w:t>
      </w:r>
      <w:proofErr w:type="gramEnd"/>
      <w:r w:rsidR="001609F6" w:rsidRPr="001609F6">
        <w:rPr>
          <w:lang w:val="en-US"/>
        </w:rPr>
        <w:t xml:space="preserve"> picture of the Main menu </w:t>
      </w:r>
      <w:r>
        <w:rPr>
          <w:lang w:val="en-US"/>
        </w:rPr>
        <w:t xml:space="preserve">a </w:t>
      </w:r>
      <w:r w:rsidR="001609F6" w:rsidRPr="001609F6">
        <w:rPr>
          <w:lang w:val="en-US"/>
        </w:rPr>
        <w:t>symbol characterizing the discharge of the batteries</w:t>
      </w:r>
      <w:r>
        <w:rPr>
          <w:lang w:val="en-US"/>
        </w:rPr>
        <w:t xml:space="preserve"> is displayed</w:t>
      </w:r>
      <w:r w:rsidR="001609F6" w:rsidRPr="001609F6">
        <w:rPr>
          <w:lang w:val="en-US"/>
        </w:rPr>
        <w:t xml:space="preserve">. </w:t>
      </w:r>
      <w:proofErr w:type="gramStart"/>
      <w:r>
        <w:rPr>
          <w:lang w:val="en-US"/>
        </w:rPr>
        <w:t>The m</w:t>
      </w:r>
      <w:r w:rsidR="001609F6" w:rsidRPr="001609F6">
        <w:rPr>
          <w:lang w:val="en-US"/>
        </w:rPr>
        <w:t xml:space="preserve">ore than the </w:t>
      </w:r>
      <w:proofErr w:type="spellStart"/>
      <w:r w:rsidRPr="001609F6">
        <w:rPr>
          <w:lang w:val="en-US"/>
        </w:rPr>
        <w:t>unshaded</w:t>
      </w:r>
      <w:proofErr w:type="spellEnd"/>
      <w:r>
        <w:rPr>
          <w:lang w:val="en-US"/>
        </w:rPr>
        <w:t xml:space="preserve"> </w:t>
      </w:r>
      <w:r w:rsidRPr="001609F6">
        <w:rPr>
          <w:lang w:val="en-US"/>
        </w:rPr>
        <w:t>portion</w:t>
      </w:r>
      <w:r w:rsidR="001609F6" w:rsidRPr="001609F6">
        <w:rPr>
          <w:lang w:val="en-US"/>
        </w:rPr>
        <w:t xml:space="preserve"> of the battery - the higher its </w:t>
      </w:r>
      <w:r>
        <w:rPr>
          <w:lang w:val="en-US"/>
        </w:rPr>
        <w:t>charge</w:t>
      </w:r>
      <w:r w:rsidR="001609F6" w:rsidRPr="001609F6">
        <w:rPr>
          <w:lang w:val="en-US"/>
        </w:rPr>
        <w:t>.</w:t>
      </w:r>
      <w:proofErr w:type="gramEnd"/>
      <w:r w:rsidR="001609F6" w:rsidRPr="001609F6">
        <w:rPr>
          <w:lang w:val="en-US"/>
        </w:rPr>
        <w:t xml:space="preserve"> If their ratio is close to 20%, it is </w:t>
      </w:r>
      <w:r>
        <w:rPr>
          <w:lang w:val="en-US"/>
        </w:rPr>
        <w:t xml:space="preserve">impractical </w:t>
      </w:r>
      <w:r w:rsidR="001609F6" w:rsidRPr="001609F6">
        <w:rPr>
          <w:lang w:val="en-US"/>
        </w:rPr>
        <w:t xml:space="preserve">to work on such a </w:t>
      </w:r>
      <w:proofErr w:type="gramStart"/>
      <w:r w:rsidR="001609F6" w:rsidRPr="001609F6">
        <w:rPr>
          <w:lang w:val="en-US"/>
        </w:rPr>
        <w:t>device  because</w:t>
      </w:r>
      <w:proofErr w:type="gramEnd"/>
      <w:r w:rsidR="001609F6" w:rsidRPr="001609F6">
        <w:rPr>
          <w:lang w:val="en-US"/>
        </w:rPr>
        <w:t xml:space="preserve"> it c</w:t>
      </w:r>
      <w:r>
        <w:rPr>
          <w:lang w:val="en-US"/>
        </w:rPr>
        <w:t>ould</w:t>
      </w:r>
      <w:r w:rsidR="001609F6" w:rsidRPr="001609F6">
        <w:rPr>
          <w:lang w:val="en-US"/>
        </w:rPr>
        <w:t xml:space="preserve"> stop due to the lack of energy. The battery in this case need</w:t>
      </w:r>
      <w:r>
        <w:rPr>
          <w:lang w:val="en-US"/>
        </w:rPr>
        <w:t>s</w:t>
      </w:r>
      <w:r w:rsidR="001609F6" w:rsidRPr="001609F6">
        <w:rPr>
          <w:lang w:val="en-US"/>
        </w:rPr>
        <w:t xml:space="preserve"> </w:t>
      </w:r>
      <w:r>
        <w:rPr>
          <w:lang w:val="en-US"/>
        </w:rPr>
        <w:t>to be recharged</w:t>
      </w:r>
      <w:r w:rsidR="001609F6" w:rsidRPr="001609F6">
        <w:rPr>
          <w:lang w:val="en-US"/>
        </w:rPr>
        <w:t xml:space="preserve">. When </w:t>
      </w:r>
      <w:r>
        <w:rPr>
          <w:lang w:val="en-US"/>
        </w:rPr>
        <w:t>left</w:t>
      </w:r>
      <w:r w:rsidR="001609F6" w:rsidRPr="001609F6">
        <w:rPr>
          <w:lang w:val="en-US"/>
        </w:rPr>
        <w:t xml:space="preserve"> energy of the battery </w:t>
      </w:r>
      <w:r>
        <w:rPr>
          <w:lang w:val="en-US"/>
        </w:rPr>
        <w:t xml:space="preserve">is </w:t>
      </w:r>
      <w:r w:rsidR="001609F6" w:rsidRPr="001609F6">
        <w:rPr>
          <w:lang w:val="en-US"/>
        </w:rPr>
        <w:t>at 20% indicator "low battery"</w:t>
      </w:r>
      <w:r>
        <w:rPr>
          <w:lang w:val="en-US"/>
        </w:rPr>
        <w:t xml:space="preserve"> begins to glow</w:t>
      </w:r>
      <w:r w:rsidR="001609F6" w:rsidRPr="001609F6">
        <w:rPr>
          <w:lang w:val="en-US"/>
        </w:rPr>
        <w:t xml:space="preserve">. After intensive work, it is advisable to have a spare set of batteries which can be recharged in any standard charger. </w:t>
      </w:r>
    </w:p>
    <w:p w:rsidR="001609F6" w:rsidRPr="001609F6" w:rsidRDefault="001609F6" w:rsidP="001609F6">
      <w:pPr>
        <w:rPr>
          <w:lang w:val="en-US"/>
        </w:rPr>
      </w:pPr>
      <w:r>
        <w:rPr>
          <w:noProof/>
          <w:lang w:eastAsia="ru-RU"/>
        </w:rPr>
        <w:drawing>
          <wp:anchor distT="0" distB="0" distL="114300" distR="114300" simplePos="0" relativeHeight="251691008" behindDoc="1" locked="0" layoutInCell="1" allowOverlap="1">
            <wp:simplePos x="0" y="0"/>
            <wp:positionH relativeFrom="column">
              <wp:posOffset>-156210</wp:posOffset>
            </wp:positionH>
            <wp:positionV relativeFrom="paragraph">
              <wp:posOffset>-1905</wp:posOffset>
            </wp:positionV>
            <wp:extent cx="2260600" cy="1419225"/>
            <wp:effectExtent l="19050" t="0" r="6350" b="0"/>
            <wp:wrapTight wrapText="bothSides">
              <wp:wrapPolygon edited="0">
                <wp:start x="-182" y="0"/>
                <wp:lineTo x="-182" y="21455"/>
                <wp:lineTo x="21661" y="21455"/>
                <wp:lineTo x="21661" y="0"/>
                <wp:lineTo x="-182" y="0"/>
              </wp:wrapPolygon>
            </wp:wrapTight>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2260600" cy="1419225"/>
                    </a:xfrm>
                    <a:prstGeom prst="rect">
                      <a:avLst/>
                    </a:prstGeom>
                    <a:noFill/>
                    <a:ln w="9525">
                      <a:noFill/>
                      <a:miter lim="800000"/>
                      <a:headEnd/>
                      <a:tailEnd/>
                    </a:ln>
                  </pic:spPr>
                </pic:pic>
              </a:graphicData>
            </a:graphic>
          </wp:anchor>
        </w:drawing>
      </w:r>
      <w:r w:rsidRPr="001609F6">
        <w:rPr>
          <w:lang w:val="en-US"/>
        </w:rPr>
        <w:t>Next to the icon of the battery</w:t>
      </w:r>
      <w:r w:rsidR="00FC6E70">
        <w:rPr>
          <w:lang w:val="en-US"/>
        </w:rPr>
        <w:t xml:space="preserve"> </w:t>
      </w:r>
      <w:r w:rsidR="00FC6E70" w:rsidRPr="001609F6">
        <w:rPr>
          <w:lang w:val="en-US"/>
        </w:rPr>
        <w:t>Bluetooth icon</w:t>
      </w:r>
      <w:r w:rsidRPr="001609F6">
        <w:rPr>
          <w:lang w:val="en-US"/>
        </w:rPr>
        <w:t xml:space="preserve"> is displayed</w:t>
      </w:r>
      <w:r w:rsidR="00FC6E70">
        <w:rPr>
          <w:lang w:val="en-US"/>
        </w:rPr>
        <w:t xml:space="preserve"> which is</w:t>
      </w:r>
      <w:r w:rsidRPr="001609F6">
        <w:rPr>
          <w:lang w:val="en-US"/>
        </w:rPr>
        <w:t xml:space="preserve"> by </w:t>
      </w:r>
      <w:proofErr w:type="gramStart"/>
      <w:r w:rsidRPr="001609F6">
        <w:rPr>
          <w:lang w:val="en-US"/>
        </w:rPr>
        <w:t>default  is</w:t>
      </w:r>
      <w:proofErr w:type="gramEnd"/>
      <w:r w:rsidRPr="001609F6">
        <w:rPr>
          <w:lang w:val="en-US"/>
        </w:rPr>
        <w:t xml:space="preserve"> grey </w:t>
      </w:r>
      <w:r w:rsidR="00FC6E70">
        <w:rPr>
          <w:lang w:val="en-US"/>
        </w:rPr>
        <w:t>–</w:t>
      </w:r>
      <w:r w:rsidRPr="001609F6">
        <w:rPr>
          <w:lang w:val="en-US"/>
        </w:rPr>
        <w:t xml:space="preserve"> </w:t>
      </w:r>
      <w:r w:rsidR="00FC6E70">
        <w:rPr>
          <w:lang w:val="en-US"/>
        </w:rPr>
        <w:t>means that the</w:t>
      </w:r>
      <w:r w:rsidRPr="001609F6">
        <w:rPr>
          <w:lang w:val="en-US"/>
        </w:rPr>
        <w:t xml:space="preserve"> communication with the computer </w:t>
      </w:r>
      <w:r w:rsidR="00FC6E70">
        <w:rPr>
          <w:lang w:val="en-US"/>
        </w:rPr>
        <w:t xml:space="preserve">is </w:t>
      </w:r>
      <w:r w:rsidRPr="001609F6">
        <w:rPr>
          <w:lang w:val="en-US"/>
        </w:rPr>
        <w:t>missing</w:t>
      </w:r>
      <w:r w:rsidR="00FC6E70">
        <w:rPr>
          <w:lang w:val="en-US"/>
        </w:rPr>
        <w:t xml:space="preserve">. If it </w:t>
      </w:r>
      <w:proofErr w:type="spellStart"/>
      <w:r w:rsidR="00FC6E70">
        <w:rPr>
          <w:lang w:val="en-US"/>
        </w:rPr>
        <w:t>isof</w:t>
      </w:r>
      <w:proofErr w:type="spellEnd"/>
      <w:r w:rsidR="00FC6E70">
        <w:rPr>
          <w:lang w:val="en-US"/>
        </w:rPr>
        <w:t xml:space="preserve"> a</w:t>
      </w:r>
      <w:r w:rsidRPr="001609F6">
        <w:rPr>
          <w:lang w:val="en-US"/>
        </w:rPr>
        <w:t xml:space="preserve"> blue </w:t>
      </w:r>
      <w:proofErr w:type="gramStart"/>
      <w:r w:rsidRPr="001609F6">
        <w:rPr>
          <w:lang w:val="en-US"/>
        </w:rPr>
        <w:t>color</w:t>
      </w:r>
      <w:r>
        <w:rPr>
          <w:lang w:val="en-US"/>
        </w:rPr>
        <w:t xml:space="preserve"> </w:t>
      </w:r>
      <w:r w:rsidRPr="001609F6">
        <w:rPr>
          <w:lang w:val="en-US"/>
        </w:rPr>
        <w:t xml:space="preserve"> there</w:t>
      </w:r>
      <w:proofErr w:type="gramEnd"/>
      <w:r w:rsidRPr="001609F6">
        <w:rPr>
          <w:lang w:val="en-US"/>
        </w:rPr>
        <w:t xml:space="preserve"> is a connection! (</w:t>
      </w:r>
      <w:proofErr w:type="gramStart"/>
      <w:r w:rsidRPr="001609F6">
        <w:rPr>
          <w:lang w:val="en-US"/>
        </w:rPr>
        <w:t>see</w:t>
      </w:r>
      <w:proofErr w:type="gramEnd"/>
      <w:r w:rsidRPr="001609F6">
        <w:rPr>
          <w:lang w:val="en-US"/>
        </w:rPr>
        <w:t xml:space="preserve"> Manual: "How to connect to </w:t>
      </w:r>
      <w:r w:rsidR="00A77858">
        <w:rPr>
          <w:lang w:val="en-US"/>
        </w:rPr>
        <w:t>Bluetooth</w:t>
      </w:r>
      <w:r w:rsidRPr="001609F6">
        <w:rPr>
          <w:lang w:val="en-US"/>
        </w:rPr>
        <w:t>")</w:t>
      </w:r>
    </w:p>
    <w:p w:rsidR="003172F0" w:rsidRDefault="001609F6" w:rsidP="001609F6">
      <w:pPr>
        <w:rPr>
          <w:lang w:val="en-US"/>
        </w:rPr>
      </w:pPr>
      <w:r w:rsidRPr="001609F6">
        <w:rPr>
          <w:lang w:val="en-US"/>
        </w:rPr>
        <w:t>If you are connected to the computer via USB cable, the icon changes to the USB symbol.</w:t>
      </w:r>
      <w:r w:rsidR="00FC6E70">
        <w:rPr>
          <w:lang w:val="en-US"/>
        </w:rPr>
        <w:t xml:space="preserve"> </w:t>
      </w:r>
      <w:r w:rsidRPr="001609F6">
        <w:rPr>
          <w:lang w:val="en-US"/>
        </w:rPr>
        <w:t xml:space="preserve">When you restart the device it goes back to the mode of transmission </w:t>
      </w:r>
      <w:r w:rsidR="00FC6E70">
        <w:rPr>
          <w:lang w:val="en-US"/>
        </w:rPr>
        <w:t>via</w:t>
      </w:r>
      <w:r w:rsidR="00FC6E70" w:rsidRPr="001609F6">
        <w:rPr>
          <w:lang w:val="en-US"/>
        </w:rPr>
        <w:t xml:space="preserve"> </w:t>
      </w:r>
      <w:r w:rsidR="00A77858">
        <w:rPr>
          <w:lang w:val="en-US"/>
        </w:rPr>
        <w:t>Bluetooth</w:t>
      </w:r>
      <w:r w:rsidRPr="001609F6">
        <w:rPr>
          <w:lang w:val="en-US"/>
        </w:rPr>
        <w:t>.</w:t>
      </w:r>
    </w:p>
    <w:p w:rsidR="001609F6" w:rsidRPr="001609F6" w:rsidRDefault="001609F6" w:rsidP="001609F6">
      <w:pPr>
        <w:rPr>
          <w:b/>
          <w:lang w:val="en-US"/>
        </w:rPr>
      </w:pPr>
      <w:r w:rsidRPr="001609F6">
        <w:rPr>
          <w:b/>
          <w:lang w:val="en-US"/>
        </w:rPr>
        <w:t>How to turn off the device:</w:t>
      </w:r>
    </w:p>
    <w:p w:rsidR="001609F6" w:rsidRDefault="00FC6E70" w:rsidP="001609F6">
      <w:pPr>
        <w:rPr>
          <w:lang w:val="en-US"/>
        </w:rPr>
      </w:pPr>
      <w:r>
        <w:rPr>
          <w:lang w:val="en-US"/>
        </w:rPr>
        <w:t>Switching off could</w:t>
      </w:r>
      <w:r w:rsidR="001609F6" w:rsidRPr="001609F6">
        <w:rPr>
          <w:lang w:val="en-US"/>
        </w:rPr>
        <w:t xml:space="preserve"> be performed automatically if </w:t>
      </w:r>
      <w:r>
        <w:rPr>
          <w:lang w:val="en-US"/>
        </w:rPr>
        <w:t>the device is not used within</w:t>
      </w:r>
      <w:r w:rsidR="001609F6">
        <w:rPr>
          <w:lang w:val="en-US"/>
        </w:rPr>
        <w:t xml:space="preserve"> 3 minutes or </w:t>
      </w:r>
      <w:r>
        <w:rPr>
          <w:lang w:val="en-US"/>
        </w:rPr>
        <w:t xml:space="preserve">manually - </w:t>
      </w:r>
      <w:r w:rsidR="001609F6">
        <w:rPr>
          <w:lang w:val="en-US"/>
        </w:rPr>
        <w:t>by pressing  Bt</w:t>
      </w:r>
      <w:r w:rsidR="001609F6" w:rsidRPr="001609F6">
        <w:rPr>
          <w:lang w:val="en-US"/>
        </w:rPr>
        <w:t>. "On/Off".</w:t>
      </w:r>
    </w:p>
    <w:p w:rsidR="001609F6" w:rsidRPr="00591147" w:rsidRDefault="001609F6" w:rsidP="001609F6">
      <w:pPr>
        <w:rPr>
          <w:b/>
          <w:lang w:val="en-US"/>
        </w:rPr>
      </w:pPr>
      <w:proofErr w:type="gramStart"/>
      <w:r w:rsidRPr="00591147">
        <w:rPr>
          <w:b/>
          <w:lang w:val="en-US"/>
        </w:rPr>
        <w:lastRenderedPageBreak/>
        <w:t>The standard test.</w:t>
      </w:r>
      <w:proofErr w:type="gramEnd"/>
      <w:r w:rsidRPr="00591147">
        <w:rPr>
          <w:b/>
          <w:lang w:val="en-US"/>
        </w:rPr>
        <w:t xml:space="preserve"> </w:t>
      </w:r>
      <w:proofErr w:type="gramStart"/>
      <w:r w:rsidRPr="00591147">
        <w:rPr>
          <w:b/>
          <w:lang w:val="en-US"/>
        </w:rPr>
        <w:t>(</w:t>
      </w:r>
      <w:r w:rsidR="00FC6E70">
        <w:rPr>
          <w:b/>
          <w:lang w:val="en-US"/>
        </w:rPr>
        <w:t xml:space="preserve"> AKABANE</w:t>
      </w:r>
      <w:proofErr w:type="gramEnd"/>
      <w:r w:rsidR="00FC6E70">
        <w:rPr>
          <w:b/>
          <w:lang w:val="en-US"/>
        </w:rPr>
        <w:t xml:space="preserve"> TEST</w:t>
      </w:r>
      <w:r w:rsidRPr="00591147">
        <w:rPr>
          <w:b/>
          <w:lang w:val="en-US"/>
        </w:rPr>
        <w:t xml:space="preserve"> )</w:t>
      </w:r>
    </w:p>
    <w:p w:rsidR="001609F6" w:rsidRPr="001609F6" w:rsidRDefault="001609F6" w:rsidP="001609F6">
      <w:pPr>
        <w:rPr>
          <w:lang w:val="en-US"/>
        </w:rPr>
      </w:pPr>
      <w:r w:rsidRPr="001609F6">
        <w:rPr>
          <w:lang w:val="en-US"/>
        </w:rPr>
        <w:t xml:space="preserve">Mode is used to quantify the activity of the 24 major acupuncture channels. In this mode, to increase the diagnostic capabilities of the </w:t>
      </w:r>
      <w:r w:rsidR="00FC6E70">
        <w:rPr>
          <w:lang w:val="en-US"/>
        </w:rPr>
        <w:t>device</w:t>
      </w:r>
      <w:r w:rsidRPr="001609F6">
        <w:rPr>
          <w:lang w:val="en-US"/>
        </w:rPr>
        <w:t xml:space="preserve">, the methodology </w:t>
      </w:r>
      <w:r w:rsidR="00FC6E70">
        <w:rPr>
          <w:lang w:val="en-US"/>
        </w:rPr>
        <w:t>f</w:t>
      </w:r>
      <w:r w:rsidRPr="001609F6">
        <w:rPr>
          <w:lang w:val="en-US"/>
        </w:rPr>
        <w:t>or the impact of intermittent pulses with duration of 1 second</w:t>
      </w:r>
      <w:r w:rsidR="00FC6E70">
        <w:rPr>
          <w:lang w:val="en-US"/>
        </w:rPr>
        <w:t xml:space="preserve"> is used</w:t>
      </w:r>
      <w:r w:rsidRPr="001609F6">
        <w:rPr>
          <w:lang w:val="en-US"/>
        </w:rPr>
        <w:t>.</w:t>
      </w:r>
    </w:p>
    <w:p w:rsidR="001609F6" w:rsidRPr="001609F6" w:rsidRDefault="001609F6" w:rsidP="001609F6">
      <w:pPr>
        <w:rPr>
          <w:lang w:val="en-US"/>
        </w:rPr>
      </w:pPr>
      <w:r w:rsidRPr="001609F6">
        <w:rPr>
          <w:lang w:val="en-US"/>
        </w:rPr>
        <w:t>In STANDARD mo</w:t>
      </w:r>
      <w:r w:rsidR="00591147">
        <w:rPr>
          <w:lang w:val="en-US"/>
        </w:rPr>
        <w:t xml:space="preserve">de </w:t>
      </w:r>
      <w:r w:rsidR="00FC6E70">
        <w:rPr>
          <w:lang w:val="en-US"/>
        </w:rPr>
        <w:t xml:space="preserve">of AKABANE TEST </w:t>
      </w:r>
      <w:r w:rsidR="00591147">
        <w:rPr>
          <w:lang w:val="en-US"/>
        </w:rPr>
        <w:t xml:space="preserve"> </w:t>
      </w:r>
      <w:r w:rsidR="00FC6E70">
        <w:rPr>
          <w:lang w:val="en-US"/>
        </w:rPr>
        <w:t xml:space="preserve"> </w:t>
      </w:r>
      <w:r w:rsidR="00591147">
        <w:rPr>
          <w:lang w:val="en-US"/>
        </w:rPr>
        <w:t>after you p</w:t>
      </w:r>
      <w:r w:rsidR="00FC6E70">
        <w:rPr>
          <w:lang w:val="en-US"/>
        </w:rPr>
        <w:t>ress</w:t>
      </w:r>
      <w:r w:rsidR="00591147">
        <w:rPr>
          <w:lang w:val="en-US"/>
        </w:rPr>
        <w:t xml:space="preserve"> Bt</w:t>
      </w:r>
      <w:r w:rsidRPr="001609F6">
        <w:rPr>
          <w:lang w:val="en-US"/>
        </w:rPr>
        <w:t>. “START/STOP”</w:t>
      </w:r>
      <w:r w:rsidR="00FC6E70">
        <w:rPr>
          <w:lang w:val="en-US"/>
        </w:rPr>
        <w:t xml:space="preserve"> </w:t>
      </w:r>
      <w:r w:rsidR="00FC6E70" w:rsidRPr="001609F6">
        <w:rPr>
          <w:lang w:val="en-US"/>
        </w:rPr>
        <w:t>the power of the acting impulse, default is 70%</w:t>
      </w:r>
      <w:r w:rsidR="00FC6E70">
        <w:rPr>
          <w:lang w:val="en-US"/>
        </w:rPr>
        <w:t xml:space="preserve"> appears</w:t>
      </w:r>
      <w:r w:rsidRPr="001609F6">
        <w:rPr>
          <w:lang w:val="en-US"/>
        </w:rPr>
        <w:t xml:space="preserve"> in the middle of the </w:t>
      </w:r>
      <w:proofErr w:type="gramStart"/>
      <w:r w:rsidRPr="001609F6">
        <w:rPr>
          <w:lang w:val="en-US"/>
        </w:rPr>
        <w:t>screen .</w:t>
      </w:r>
      <w:proofErr w:type="gramEnd"/>
      <w:r w:rsidRPr="001609F6">
        <w:rPr>
          <w:lang w:val="en-US"/>
        </w:rPr>
        <w:t xml:space="preserve">  To </w:t>
      </w:r>
      <w:r w:rsidR="00FC6E70">
        <w:rPr>
          <w:lang w:val="en-US"/>
        </w:rPr>
        <w:t>change</w:t>
      </w:r>
      <w:r w:rsidRPr="001609F6">
        <w:rPr>
          <w:lang w:val="en-US"/>
        </w:rPr>
        <w:t xml:space="preserve"> the power of radiation</w:t>
      </w:r>
      <w:r w:rsidR="00FC6E70">
        <w:rPr>
          <w:lang w:val="en-US"/>
        </w:rPr>
        <w:t xml:space="preserve"> it</w:t>
      </w:r>
      <w:r w:rsidRPr="001609F6">
        <w:rPr>
          <w:lang w:val="en-US"/>
        </w:rPr>
        <w:t xml:space="preserve"> is necessary to choose the desired value by pressing + and -. The radiation power is governed by the magnitude of the current </w:t>
      </w:r>
      <w:r w:rsidR="00591147">
        <w:rPr>
          <w:lang w:val="en-US"/>
        </w:rPr>
        <w:t xml:space="preserve">energy </w:t>
      </w:r>
      <w:r w:rsidRPr="001609F6">
        <w:rPr>
          <w:lang w:val="en-US"/>
        </w:rPr>
        <w:t>flowing through the IR led setting the mode of operation of the device by pressing + (plus) and - (less). You can</w:t>
      </w:r>
      <w:r w:rsidR="00A77858">
        <w:rPr>
          <w:lang w:val="en-US"/>
        </w:rPr>
        <w:t xml:space="preserve"> </w:t>
      </w:r>
      <w:r w:rsidR="00FC6E70">
        <w:rPr>
          <w:lang w:val="en-US"/>
        </w:rPr>
        <w:t>change</w:t>
      </w:r>
      <w:r w:rsidRPr="001609F6">
        <w:rPr>
          <w:lang w:val="en-US"/>
        </w:rPr>
        <w:t xml:space="preserve"> fixed values of</w:t>
      </w:r>
      <w:r w:rsidR="00FC6E70">
        <w:rPr>
          <w:lang w:val="en-US"/>
        </w:rPr>
        <w:t xml:space="preserve"> the</w:t>
      </w:r>
      <w:r w:rsidRPr="001609F6">
        <w:rPr>
          <w:lang w:val="en-US"/>
        </w:rPr>
        <w:t xml:space="preserve"> output power from 10 to 100% </w:t>
      </w:r>
      <w:r w:rsidR="00FC6E70">
        <w:rPr>
          <w:lang w:val="en-US"/>
        </w:rPr>
        <w:t>by using</w:t>
      </w:r>
      <w:r w:rsidRPr="001609F6">
        <w:rPr>
          <w:lang w:val="en-US"/>
        </w:rPr>
        <w:t xml:space="preserve"> 10% increments, which corresponds to the change flowing through the IR emitter current from 30 to 300 </w:t>
      </w:r>
      <w:proofErr w:type="spellStart"/>
      <w:r w:rsidRPr="001609F6">
        <w:rPr>
          <w:lang w:val="en-US"/>
        </w:rPr>
        <w:t>mA</w:t>
      </w:r>
      <w:proofErr w:type="spellEnd"/>
      <w:r w:rsidRPr="001609F6">
        <w:rPr>
          <w:lang w:val="en-US"/>
        </w:rPr>
        <w:t xml:space="preserve">. </w:t>
      </w:r>
      <w:proofErr w:type="gramStart"/>
      <w:r w:rsidR="00A77858">
        <w:rPr>
          <w:lang w:val="en-US"/>
        </w:rPr>
        <w:t>i</w:t>
      </w:r>
      <w:r w:rsidR="00591147">
        <w:rPr>
          <w:lang w:val="en-US"/>
        </w:rPr>
        <w:t>n</w:t>
      </w:r>
      <w:proofErr w:type="gramEnd"/>
      <w:r w:rsidR="00591147">
        <w:rPr>
          <w:lang w:val="en-US"/>
        </w:rPr>
        <w:t xml:space="preserve"> im</w:t>
      </w:r>
      <w:r w:rsidRPr="001609F6">
        <w:rPr>
          <w:lang w:val="en-US"/>
        </w:rPr>
        <w:t xml:space="preserve">pulse. </w:t>
      </w:r>
    </w:p>
    <w:p w:rsidR="001609F6" w:rsidRPr="001609F6" w:rsidRDefault="001609F6" w:rsidP="001609F6">
      <w:pPr>
        <w:rPr>
          <w:lang w:val="en-US"/>
        </w:rPr>
      </w:pPr>
      <w:r w:rsidRPr="001609F6">
        <w:rPr>
          <w:lang w:val="en-US"/>
        </w:rPr>
        <w:t xml:space="preserve">The recommended power </w:t>
      </w:r>
      <w:r w:rsidR="00FC6E70">
        <w:rPr>
          <w:lang w:val="en-US"/>
        </w:rPr>
        <w:t xml:space="preserve">for conducting </w:t>
      </w:r>
      <w:r w:rsidR="00FC6E70" w:rsidRPr="001609F6">
        <w:rPr>
          <w:lang w:val="en-US"/>
        </w:rPr>
        <w:t>the</w:t>
      </w:r>
      <w:r w:rsidRPr="001609F6">
        <w:rPr>
          <w:lang w:val="en-US"/>
        </w:rPr>
        <w:t xml:space="preserve"> test is 60% or 70%. Usually </w:t>
      </w:r>
      <w:r w:rsidR="0035736E">
        <w:rPr>
          <w:lang w:val="en-US"/>
        </w:rPr>
        <w:t xml:space="preserve">in </w:t>
      </w:r>
      <w:proofErr w:type="gramStart"/>
      <w:r w:rsidR="0035736E">
        <w:rPr>
          <w:lang w:val="en-US"/>
        </w:rPr>
        <w:t xml:space="preserve">this </w:t>
      </w:r>
      <w:r w:rsidRPr="001609F6">
        <w:rPr>
          <w:lang w:val="en-US"/>
        </w:rPr>
        <w:t xml:space="preserve"> power</w:t>
      </w:r>
      <w:proofErr w:type="gramEnd"/>
      <w:r w:rsidR="0035736E">
        <w:rPr>
          <w:lang w:val="en-US"/>
        </w:rPr>
        <w:t xml:space="preserve"> mode the</w:t>
      </w:r>
      <w:r w:rsidRPr="001609F6">
        <w:rPr>
          <w:lang w:val="en-US"/>
        </w:rPr>
        <w:t xml:space="preserve"> average number of pulses before the onset of pain threshold equal </w:t>
      </w:r>
      <w:r w:rsidR="0035736E">
        <w:rPr>
          <w:lang w:val="en-US"/>
        </w:rPr>
        <w:t xml:space="preserve">s </w:t>
      </w:r>
      <w:r w:rsidRPr="001609F6">
        <w:rPr>
          <w:lang w:val="en-US"/>
        </w:rPr>
        <w:t xml:space="preserve">to 5 to 7, which is sufficient to obtain important diagnostic information. If </w:t>
      </w:r>
      <w:r w:rsidR="0035736E">
        <w:rPr>
          <w:lang w:val="en-US"/>
        </w:rPr>
        <w:t>y</w:t>
      </w:r>
      <w:r w:rsidRPr="001609F6">
        <w:rPr>
          <w:lang w:val="en-US"/>
        </w:rPr>
        <w:t xml:space="preserve">ou want to </w:t>
      </w:r>
      <w:proofErr w:type="gramStart"/>
      <w:r w:rsidRPr="001609F6">
        <w:rPr>
          <w:lang w:val="en-US"/>
        </w:rPr>
        <w:t>obtain  larger</w:t>
      </w:r>
      <w:proofErr w:type="gramEnd"/>
      <w:r w:rsidRPr="001609F6">
        <w:rPr>
          <w:lang w:val="en-US"/>
        </w:rPr>
        <w:t xml:space="preserve"> dynamic range of values with greater contrast in performance, the test c</w:t>
      </w:r>
      <w:r w:rsidR="0035736E">
        <w:rPr>
          <w:lang w:val="en-US"/>
        </w:rPr>
        <w:t>ould</w:t>
      </w:r>
      <w:r w:rsidRPr="001609F6">
        <w:rPr>
          <w:lang w:val="en-US"/>
        </w:rPr>
        <w:t xml:space="preserve"> be produced at lower power, for example 40% to 60%. Then the nu</w:t>
      </w:r>
      <w:r w:rsidR="00591147">
        <w:rPr>
          <w:lang w:val="en-US"/>
        </w:rPr>
        <w:t>mber of test pulses for each BAP</w:t>
      </w:r>
      <w:r w:rsidRPr="001609F6">
        <w:rPr>
          <w:lang w:val="en-US"/>
        </w:rPr>
        <w:t xml:space="preserve"> will increase significantly, as </w:t>
      </w:r>
      <w:r w:rsidR="0035736E">
        <w:rPr>
          <w:lang w:val="en-US"/>
        </w:rPr>
        <w:t xml:space="preserve">well as </w:t>
      </w:r>
      <w:r w:rsidRPr="001609F6">
        <w:rPr>
          <w:lang w:val="en-US"/>
        </w:rPr>
        <w:t xml:space="preserve">the time of testing, but </w:t>
      </w:r>
      <w:r w:rsidR="0035736E">
        <w:rPr>
          <w:lang w:val="en-US"/>
        </w:rPr>
        <w:t>that would</w:t>
      </w:r>
      <w:r w:rsidRPr="001609F6">
        <w:rPr>
          <w:lang w:val="en-US"/>
        </w:rPr>
        <w:t xml:space="preserve"> increase the accuracy of </w:t>
      </w:r>
      <w:proofErr w:type="gramStart"/>
      <w:r w:rsidRPr="001609F6">
        <w:rPr>
          <w:lang w:val="en-US"/>
        </w:rPr>
        <w:t>estimating  activity</w:t>
      </w:r>
      <w:proofErr w:type="gramEnd"/>
      <w:r w:rsidRPr="001609F6">
        <w:rPr>
          <w:lang w:val="en-US"/>
        </w:rPr>
        <w:t xml:space="preserve"> of the channels.</w:t>
      </w:r>
    </w:p>
    <w:p w:rsidR="001609F6" w:rsidRPr="001609F6" w:rsidRDefault="001609F6" w:rsidP="001609F6">
      <w:pPr>
        <w:rPr>
          <w:lang w:val="en-US"/>
        </w:rPr>
      </w:pPr>
      <w:r w:rsidRPr="001609F6">
        <w:rPr>
          <w:lang w:val="en-US"/>
        </w:rPr>
        <w:t xml:space="preserve">In the mode "TEST" the surface of the led emitter is heated to </w:t>
      </w:r>
      <w:r w:rsidR="0035736E">
        <w:rPr>
          <w:lang w:val="en-US"/>
        </w:rPr>
        <w:t>the</w:t>
      </w:r>
      <w:r w:rsidRPr="001609F6">
        <w:rPr>
          <w:lang w:val="en-US"/>
        </w:rPr>
        <w:t xml:space="preserve"> temperature of tangible pain threshold </w:t>
      </w:r>
      <w:proofErr w:type="gramStart"/>
      <w:r w:rsidRPr="001609F6">
        <w:rPr>
          <w:lang w:val="en-US"/>
        </w:rPr>
        <w:t>point  on</w:t>
      </w:r>
      <w:proofErr w:type="gramEnd"/>
      <w:r w:rsidRPr="001609F6">
        <w:rPr>
          <w:lang w:val="en-US"/>
        </w:rPr>
        <w:t xml:space="preserve"> the body surface. It should be noted that the threshold of pain perception occurs not only </w:t>
      </w:r>
      <w:r w:rsidR="0035736E">
        <w:rPr>
          <w:lang w:val="en-US"/>
        </w:rPr>
        <w:t>due to</w:t>
      </w:r>
      <w:r w:rsidR="00A77858">
        <w:rPr>
          <w:lang w:val="en-US"/>
        </w:rPr>
        <w:t xml:space="preserve"> </w:t>
      </w:r>
      <w:r w:rsidRPr="001609F6">
        <w:rPr>
          <w:lang w:val="en-US"/>
        </w:rPr>
        <w:t>the heating of the infrared emitter, the temperature of which does not exceed 80 – 90</w:t>
      </w:r>
      <w:r w:rsidR="00591147">
        <w:rPr>
          <w:lang w:val="en-US"/>
        </w:rPr>
        <w:t xml:space="preserve"> C</w:t>
      </w:r>
      <w:r w:rsidRPr="001609F6">
        <w:rPr>
          <w:lang w:val="en-US"/>
        </w:rPr>
        <w:t xml:space="preserve"> deg.</w:t>
      </w:r>
      <w:r w:rsidR="00591147">
        <w:rPr>
          <w:lang w:val="en-US"/>
        </w:rPr>
        <w:t xml:space="preserve"> </w:t>
      </w:r>
      <w:r w:rsidR="0035736E">
        <w:rPr>
          <w:lang w:val="en-US"/>
        </w:rPr>
        <w:t>but</w:t>
      </w:r>
      <w:r w:rsidRPr="001609F6">
        <w:rPr>
          <w:lang w:val="en-US"/>
        </w:rPr>
        <w:t xml:space="preserve"> mainly </w:t>
      </w:r>
      <w:r w:rsidR="0035736E">
        <w:rPr>
          <w:lang w:val="en-US"/>
        </w:rPr>
        <w:t>with regards</w:t>
      </w:r>
      <w:r w:rsidRPr="001609F6">
        <w:rPr>
          <w:lang w:val="en-US"/>
        </w:rPr>
        <w:t xml:space="preserve"> to the specific effect of IR radiation on the activation system channel</w:t>
      </w:r>
      <w:r w:rsidR="00591147">
        <w:rPr>
          <w:lang w:val="en-US"/>
        </w:rPr>
        <w:t>s</w:t>
      </w:r>
      <w:r w:rsidRPr="001609F6">
        <w:rPr>
          <w:lang w:val="en-US"/>
        </w:rPr>
        <w:t xml:space="preserve"> through  BAT</w:t>
      </w:r>
      <w:r w:rsidR="0035736E">
        <w:rPr>
          <w:lang w:val="en-US"/>
        </w:rPr>
        <w:t>s</w:t>
      </w:r>
      <w:r w:rsidRPr="001609F6">
        <w:rPr>
          <w:lang w:val="en-US"/>
        </w:rPr>
        <w:t>.</w:t>
      </w:r>
    </w:p>
    <w:p w:rsidR="001609F6" w:rsidRDefault="001609F6" w:rsidP="001609F6">
      <w:pPr>
        <w:rPr>
          <w:lang w:val="en-US"/>
        </w:rPr>
      </w:pPr>
      <w:r w:rsidRPr="001609F6">
        <w:rPr>
          <w:lang w:val="en-US"/>
        </w:rPr>
        <w:t xml:space="preserve">Before you begin </w:t>
      </w:r>
      <w:r w:rsidR="0035736E">
        <w:rPr>
          <w:lang w:val="en-US"/>
        </w:rPr>
        <w:t xml:space="preserve">the </w:t>
      </w:r>
      <w:r w:rsidRPr="001609F6">
        <w:rPr>
          <w:lang w:val="en-US"/>
        </w:rPr>
        <w:t xml:space="preserve">test, </w:t>
      </w:r>
      <w:proofErr w:type="gramStart"/>
      <w:r w:rsidRPr="001609F6">
        <w:rPr>
          <w:lang w:val="en-US"/>
        </w:rPr>
        <w:t>You</w:t>
      </w:r>
      <w:proofErr w:type="gramEnd"/>
      <w:r w:rsidRPr="001609F6">
        <w:rPr>
          <w:lang w:val="en-US"/>
        </w:rPr>
        <w:t xml:space="preserve"> must </w:t>
      </w:r>
      <w:r w:rsidR="00C71B95">
        <w:rPr>
          <w:lang w:val="en-US"/>
        </w:rPr>
        <w:t>prepare</w:t>
      </w:r>
      <w:r w:rsidRPr="001609F6">
        <w:rPr>
          <w:lang w:val="en-US"/>
        </w:rPr>
        <w:t xml:space="preserve"> the patient to the test conditions.</w:t>
      </w:r>
    </w:p>
    <w:p w:rsidR="00591147" w:rsidRPr="00591147" w:rsidRDefault="00591147" w:rsidP="00591147">
      <w:pPr>
        <w:rPr>
          <w:b/>
          <w:sz w:val="24"/>
          <w:szCs w:val="24"/>
          <w:lang w:val="en-US"/>
        </w:rPr>
      </w:pPr>
      <w:r w:rsidRPr="00591147">
        <w:rPr>
          <w:b/>
          <w:sz w:val="24"/>
          <w:szCs w:val="24"/>
          <w:lang w:val="en-US"/>
        </w:rPr>
        <w:t xml:space="preserve"> </w:t>
      </w:r>
      <w:proofErr w:type="gramStart"/>
      <w:r w:rsidRPr="00591147">
        <w:rPr>
          <w:b/>
          <w:sz w:val="24"/>
          <w:szCs w:val="24"/>
          <w:lang w:val="en-US"/>
        </w:rPr>
        <w:t>"Trial test".</w:t>
      </w:r>
      <w:proofErr w:type="gramEnd"/>
    </w:p>
    <w:p w:rsidR="00591147" w:rsidRPr="00591147" w:rsidRDefault="00C71B95" w:rsidP="00591147">
      <w:pPr>
        <w:rPr>
          <w:lang w:val="en-US"/>
        </w:rPr>
      </w:pPr>
      <w:r>
        <w:rPr>
          <w:lang w:val="en-US"/>
        </w:rPr>
        <w:t>A</w:t>
      </w:r>
      <w:r w:rsidR="00591147" w:rsidRPr="00591147">
        <w:rPr>
          <w:lang w:val="en-US"/>
        </w:rPr>
        <w:t xml:space="preserve">fter a brief explanation of </w:t>
      </w:r>
      <w:r>
        <w:rPr>
          <w:lang w:val="en-US"/>
        </w:rPr>
        <w:t>testing</w:t>
      </w:r>
      <w:r w:rsidR="00591147" w:rsidRPr="00591147">
        <w:rPr>
          <w:lang w:val="en-US"/>
        </w:rPr>
        <w:t xml:space="preserve"> principles </w:t>
      </w:r>
      <w:r>
        <w:rPr>
          <w:lang w:val="en-US"/>
        </w:rPr>
        <w:t>the trial testing is</w:t>
      </w:r>
      <w:r w:rsidR="00591147" w:rsidRPr="00591147">
        <w:rPr>
          <w:lang w:val="en-US"/>
        </w:rPr>
        <w:t xml:space="preserve"> conducted on the dorsum of the hand so that the patient is "tuned" to the assessment </w:t>
      </w:r>
      <w:proofErr w:type="gramStart"/>
      <w:r w:rsidR="00591147" w:rsidRPr="00591147">
        <w:rPr>
          <w:lang w:val="en-US"/>
        </w:rPr>
        <w:t xml:space="preserve">of </w:t>
      </w:r>
      <w:r>
        <w:rPr>
          <w:lang w:val="en-US"/>
        </w:rPr>
        <w:t xml:space="preserve"> </w:t>
      </w:r>
      <w:r w:rsidR="00591147" w:rsidRPr="00591147">
        <w:rPr>
          <w:lang w:val="en-US"/>
        </w:rPr>
        <w:t>pain</w:t>
      </w:r>
      <w:r>
        <w:rPr>
          <w:lang w:val="en-US"/>
        </w:rPr>
        <w:t>’s</w:t>
      </w:r>
      <w:proofErr w:type="gramEnd"/>
      <w:r>
        <w:rPr>
          <w:lang w:val="en-US"/>
        </w:rPr>
        <w:t xml:space="preserve"> threshold</w:t>
      </w:r>
      <w:r w:rsidR="00591147" w:rsidRPr="00591147">
        <w:rPr>
          <w:lang w:val="en-US"/>
        </w:rPr>
        <w:t xml:space="preserve">. </w:t>
      </w:r>
      <w:r>
        <w:rPr>
          <w:lang w:val="en-US"/>
        </w:rPr>
        <w:t>During testing i</w:t>
      </w:r>
      <w:r w:rsidR="00591147" w:rsidRPr="00591147">
        <w:rPr>
          <w:lang w:val="en-US"/>
        </w:rPr>
        <w:t xml:space="preserve">n response to the first </w:t>
      </w:r>
      <w:r>
        <w:rPr>
          <w:lang w:val="en-US"/>
        </w:rPr>
        <w:t xml:space="preserve">experienced </w:t>
      </w:r>
      <w:r w:rsidR="00591147" w:rsidRPr="00591147">
        <w:rPr>
          <w:lang w:val="en-US"/>
        </w:rPr>
        <w:t xml:space="preserve">pain </w:t>
      </w:r>
      <w:r>
        <w:rPr>
          <w:lang w:val="en-US"/>
        </w:rPr>
        <w:t xml:space="preserve"> the patient</w:t>
      </w:r>
      <w:r w:rsidR="00A77858">
        <w:rPr>
          <w:lang w:val="en-US"/>
        </w:rPr>
        <w:t xml:space="preserve"> </w:t>
      </w:r>
      <w:r w:rsidR="00591147" w:rsidRPr="00591147">
        <w:rPr>
          <w:lang w:val="en-US"/>
        </w:rPr>
        <w:t xml:space="preserve">needs </w:t>
      </w:r>
      <w:r w:rsidR="00591147">
        <w:rPr>
          <w:lang w:val="en-US"/>
        </w:rPr>
        <w:t>to say, for example "Yes" or "Ok</w:t>
      </w:r>
      <w:r w:rsidR="00591147" w:rsidRPr="00591147">
        <w:rPr>
          <w:lang w:val="en-US"/>
        </w:rPr>
        <w:t>" or “stop”.</w:t>
      </w:r>
    </w:p>
    <w:p w:rsidR="00591147" w:rsidRPr="00591147" w:rsidRDefault="00591147" w:rsidP="00591147">
      <w:pPr>
        <w:rPr>
          <w:lang w:val="en-US"/>
        </w:rPr>
      </w:pPr>
      <w:r w:rsidRPr="00591147">
        <w:rPr>
          <w:lang w:val="en-US"/>
        </w:rPr>
        <w:t>After entering the Option "standard test" and adjust</w:t>
      </w:r>
      <w:r w:rsidR="007926A0">
        <w:rPr>
          <w:lang w:val="en-US"/>
        </w:rPr>
        <w:t>ing</w:t>
      </w:r>
      <w:r w:rsidRPr="00591147">
        <w:rPr>
          <w:lang w:val="en-US"/>
        </w:rPr>
        <w:t xml:space="preserve"> the power </w:t>
      </w:r>
      <w:proofErr w:type="gramStart"/>
      <w:r w:rsidRPr="00591147">
        <w:rPr>
          <w:lang w:val="en-US"/>
        </w:rPr>
        <w:t>of  radiation</w:t>
      </w:r>
      <w:proofErr w:type="gramEnd"/>
      <w:r w:rsidR="007926A0">
        <w:rPr>
          <w:lang w:val="en-US"/>
        </w:rPr>
        <w:t xml:space="preserve"> </w:t>
      </w:r>
      <w:r w:rsidR="007926A0" w:rsidRPr="00591147">
        <w:rPr>
          <w:lang w:val="en-US"/>
        </w:rPr>
        <w:t>the announcement</w:t>
      </w:r>
      <w:r w:rsidRPr="00591147">
        <w:rPr>
          <w:lang w:val="en-US"/>
        </w:rPr>
        <w:t xml:space="preserve"> </w:t>
      </w:r>
      <w:r w:rsidR="004509FD">
        <w:rPr>
          <w:lang w:val="en-US"/>
        </w:rPr>
        <w:t>appears</w:t>
      </w:r>
      <w:r w:rsidRPr="00591147">
        <w:rPr>
          <w:lang w:val="en-US"/>
        </w:rPr>
        <w:t xml:space="preserve"> on the screen f:</w:t>
      </w:r>
    </w:p>
    <w:p w:rsidR="00591147" w:rsidRPr="00591147" w:rsidRDefault="00591147" w:rsidP="00591147">
      <w:pPr>
        <w:rPr>
          <w:lang w:val="en-US"/>
        </w:rPr>
      </w:pPr>
      <w:r w:rsidRPr="00591147">
        <w:rPr>
          <w:lang w:val="en-US"/>
        </w:rPr>
        <w:t>Test</w:t>
      </w:r>
    </w:p>
    <w:p w:rsidR="00591147" w:rsidRPr="00591147" w:rsidRDefault="00591147" w:rsidP="00591147">
      <w:pPr>
        <w:rPr>
          <w:lang w:val="en-US"/>
        </w:rPr>
      </w:pPr>
      <w:r w:rsidRPr="00591147">
        <w:rPr>
          <w:lang w:val="en-US"/>
        </w:rPr>
        <w:t>Start</w:t>
      </w:r>
    </w:p>
    <w:p w:rsidR="00591147" w:rsidRDefault="00591147" w:rsidP="00591147">
      <w:pPr>
        <w:rPr>
          <w:lang w:val="en-US"/>
        </w:rPr>
      </w:pPr>
      <w:r w:rsidRPr="00591147">
        <w:rPr>
          <w:lang w:val="en-US"/>
        </w:rPr>
        <w:t xml:space="preserve">The next point is: P-r (right). However, in the </w:t>
      </w:r>
      <w:proofErr w:type="gramStart"/>
      <w:r w:rsidRPr="00591147">
        <w:rPr>
          <w:lang w:val="en-US"/>
        </w:rPr>
        <w:t>" pilot</w:t>
      </w:r>
      <w:proofErr w:type="gramEnd"/>
      <w:r w:rsidR="00D868D1">
        <w:rPr>
          <w:lang w:val="en-US"/>
        </w:rPr>
        <w:t xml:space="preserve"> </w:t>
      </w:r>
      <w:r w:rsidR="00D868D1" w:rsidRPr="00591147">
        <w:rPr>
          <w:lang w:val="en-US"/>
        </w:rPr>
        <w:t>test</w:t>
      </w:r>
      <w:r w:rsidRPr="00591147">
        <w:rPr>
          <w:lang w:val="en-US"/>
        </w:rPr>
        <w:t>," you don't have to warm up this point</w:t>
      </w:r>
      <w:r w:rsidR="00D868D1">
        <w:rPr>
          <w:lang w:val="en-US"/>
        </w:rPr>
        <w:t>.</w:t>
      </w:r>
      <w:r w:rsidRPr="00591147">
        <w:rPr>
          <w:lang w:val="en-US"/>
        </w:rPr>
        <w:t xml:space="preserve"> </w:t>
      </w:r>
      <w:r w:rsidR="00D868D1">
        <w:rPr>
          <w:lang w:val="en-US"/>
        </w:rPr>
        <w:t>S</w:t>
      </w:r>
      <w:r w:rsidRPr="00591147">
        <w:rPr>
          <w:lang w:val="en-US"/>
        </w:rPr>
        <w:t>et the emitter on the back surface of the brush anywhere outside the BAT and take test measurements, first on his</w:t>
      </w:r>
      <w:r w:rsidR="00D868D1">
        <w:rPr>
          <w:lang w:val="en-US"/>
        </w:rPr>
        <w:t>/her</w:t>
      </w:r>
      <w:r w:rsidRPr="00591147">
        <w:rPr>
          <w:lang w:val="en-US"/>
        </w:rPr>
        <w:t xml:space="preserve"> right wrist and then </w:t>
      </w:r>
      <w:r w:rsidR="00D868D1">
        <w:rPr>
          <w:lang w:val="en-US"/>
        </w:rPr>
        <w:t xml:space="preserve">on </w:t>
      </w:r>
      <w:r w:rsidRPr="00591147">
        <w:rPr>
          <w:lang w:val="en-US"/>
        </w:rPr>
        <w:t xml:space="preserve">the left. Usually we make 2 points on each of the brush to adapt the patient to the conditions of the test and to receive adequate answers </w:t>
      </w:r>
      <w:r w:rsidR="00D868D1">
        <w:rPr>
          <w:lang w:val="en-US"/>
        </w:rPr>
        <w:t>on response to</w:t>
      </w:r>
      <w:r w:rsidRPr="00591147">
        <w:rPr>
          <w:lang w:val="en-US"/>
        </w:rPr>
        <w:t xml:space="preserve"> the first pain stimulus.</w:t>
      </w:r>
    </w:p>
    <w:p w:rsidR="00591147" w:rsidRDefault="00591147" w:rsidP="00591147">
      <w:pPr>
        <w:rPr>
          <w:lang w:val="en-US"/>
        </w:rPr>
      </w:pPr>
      <w:r w:rsidRPr="00591147">
        <w:rPr>
          <w:b/>
          <w:lang w:val="en-US"/>
        </w:rPr>
        <w:t xml:space="preserve"> </w:t>
      </w:r>
      <w:r w:rsidR="00952B89">
        <w:rPr>
          <w:b/>
          <w:lang w:val="en-US"/>
        </w:rPr>
        <w:t>E</w:t>
      </w:r>
      <w:r w:rsidRPr="00591147">
        <w:rPr>
          <w:b/>
          <w:lang w:val="en-US"/>
        </w:rPr>
        <w:t>rase</w:t>
      </w:r>
      <w:r w:rsidRPr="00591147">
        <w:rPr>
          <w:lang w:val="en-US"/>
        </w:rPr>
        <w:t xml:space="preserve"> the results of the test measurements from </w:t>
      </w:r>
      <w:r>
        <w:rPr>
          <w:lang w:val="en-US"/>
        </w:rPr>
        <w:t>the device memory by pressing Bt</w:t>
      </w:r>
      <w:r w:rsidRPr="00591147">
        <w:rPr>
          <w:lang w:val="en-US"/>
        </w:rPr>
        <w:t xml:space="preserve">. "MINUS". </w:t>
      </w:r>
      <w:proofErr w:type="gramStart"/>
      <w:r w:rsidRPr="00591147">
        <w:rPr>
          <w:lang w:val="en-US"/>
        </w:rPr>
        <w:t>( press</w:t>
      </w:r>
      <w:r w:rsidR="00952B89">
        <w:rPr>
          <w:lang w:val="en-US"/>
        </w:rPr>
        <w:t>ing</w:t>
      </w:r>
      <w:proofErr w:type="gramEnd"/>
      <w:r w:rsidR="00952B89">
        <w:rPr>
          <w:lang w:val="en-US"/>
        </w:rPr>
        <w:t xml:space="preserve"> this button each time</w:t>
      </w:r>
      <w:r w:rsidRPr="00591147">
        <w:rPr>
          <w:lang w:val="en-US"/>
        </w:rPr>
        <w:t xml:space="preserve"> clears RAM 1 last measurement!) </w:t>
      </w:r>
      <w:r w:rsidR="002C5C88" w:rsidRPr="002C5C88">
        <w:rPr>
          <w:rFonts w:ascii="Arial" w:eastAsia="Times New Roman" w:hAnsi="Arial" w:cs="Times New Roman"/>
          <w:szCs w:val="20"/>
          <w:lang w:val="en-US" w:eastAsia="ru-RU"/>
        </w:rPr>
        <w:t xml:space="preserve">After such clearing of all involved in this preliminary manipulation memory cells through multiple pressing which corresponds to the </w:t>
      </w:r>
      <w:r w:rsidR="002C5C88" w:rsidRPr="002C5C88">
        <w:rPr>
          <w:rFonts w:ascii="Arial" w:eastAsia="Times New Roman" w:hAnsi="Arial" w:cs="Times New Roman"/>
          <w:szCs w:val="20"/>
          <w:lang w:val="en-US" w:eastAsia="ru-RU"/>
        </w:rPr>
        <w:lastRenderedPageBreak/>
        <w:t xml:space="preserve">number of deleted measurements you could perform a real test of the first starting channel - </w:t>
      </w:r>
      <w:r w:rsidRPr="00591147">
        <w:rPr>
          <w:lang w:val="en-US"/>
        </w:rPr>
        <w:t>- the right branch of the lu</w:t>
      </w:r>
      <w:r>
        <w:rPr>
          <w:lang w:val="en-US"/>
        </w:rPr>
        <w:t xml:space="preserve">ng channel (Pr). </w:t>
      </w:r>
      <w:proofErr w:type="gramStart"/>
      <w:r>
        <w:rPr>
          <w:lang w:val="en-US"/>
        </w:rPr>
        <w:t xml:space="preserve">When </w:t>
      </w:r>
      <w:r w:rsidR="000868DA" w:rsidRPr="00213DB6">
        <w:rPr>
          <w:lang w:val="en-US"/>
        </w:rPr>
        <w:t xml:space="preserve"> </w:t>
      </w:r>
      <w:r w:rsidR="000868DA">
        <w:rPr>
          <w:lang w:val="en-US"/>
        </w:rPr>
        <w:t>Bt</w:t>
      </w:r>
      <w:proofErr w:type="gramEnd"/>
      <w:r w:rsidR="000868DA" w:rsidRPr="00591147">
        <w:rPr>
          <w:lang w:val="en-US"/>
        </w:rPr>
        <w:t>. Start</w:t>
      </w:r>
      <w:r w:rsidR="000868DA">
        <w:rPr>
          <w:lang w:val="en-US"/>
        </w:rPr>
        <w:t xml:space="preserve"> </w:t>
      </w:r>
      <w:r w:rsidR="000868DA" w:rsidRPr="00213DB6">
        <w:rPr>
          <w:lang w:val="en-US"/>
        </w:rPr>
        <w:t xml:space="preserve"> </w:t>
      </w:r>
      <w:r w:rsidR="000868DA">
        <w:rPr>
          <w:lang w:val="en-US"/>
        </w:rPr>
        <w:t xml:space="preserve">is </w:t>
      </w:r>
      <w:r>
        <w:rPr>
          <w:lang w:val="en-US"/>
        </w:rPr>
        <w:t xml:space="preserve">pressed - </w:t>
      </w:r>
      <w:r w:rsidR="000868DA" w:rsidRPr="00591147">
        <w:rPr>
          <w:lang w:val="en-US"/>
        </w:rPr>
        <w:t xml:space="preserve">testing </w:t>
      </w:r>
      <w:r w:rsidR="000868DA">
        <w:rPr>
          <w:lang w:val="en-US"/>
        </w:rPr>
        <w:t>im</w:t>
      </w:r>
      <w:r w:rsidR="000868DA" w:rsidRPr="00591147">
        <w:rPr>
          <w:lang w:val="en-US"/>
        </w:rPr>
        <w:t>pulses</w:t>
      </w:r>
      <w:r w:rsidR="000868DA">
        <w:rPr>
          <w:lang w:val="en-US"/>
        </w:rPr>
        <w:t xml:space="preserve"> </w:t>
      </w:r>
      <w:r w:rsidRPr="00591147">
        <w:rPr>
          <w:lang w:val="en-US"/>
        </w:rPr>
        <w:t xml:space="preserve"> are sent to</w:t>
      </w:r>
      <w:r w:rsidR="000868DA">
        <w:rPr>
          <w:lang w:val="en-US"/>
        </w:rPr>
        <w:t xml:space="preserve"> th</w:t>
      </w:r>
      <w:r w:rsidRPr="00591147">
        <w:rPr>
          <w:lang w:val="en-US"/>
        </w:rPr>
        <w:t>e</w:t>
      </w:r>
      <w:r w:rsidR="000868DA">
        <w:rPr>
          <w:lang w:val="en-US"/>
        </w:rPr>
        <w:t xml:space="preserve"> point</w:t>
      </w:r>
      <w:r w:rsidRPr="00591147">
        <w:rPr>
          <w:lang w:val="en-US"/>
        </w:rPr>
        <w:t xml:space="preserve">. </w:t>
      </w:r>
      <w:proofErr w:type="gramStart"/>
      <w:r w:rsidRPr="00591147">
        <w:rPr>
          <w:lang w:val="en-US"/>
        </w:rPr>
        <w:t>Th</w:t>
      </w:r>
      <w:r w:rsidR="000868DA">
        <w:rPr>
          <w:lang w:val="en-US"/>
        </w:rPr>
        <w:t>u</w:t>
      </w:r>
      <w:r w:rsidRPr="00591147">
        <w:rPr>
          <w:lang w:val="en-US"/>
        </w:rPr>
        <w:t>s  their</w:t>
      </w:r>
      <w:proofErr w:type="gramEnd"/>
      <w:r w:rsidRPr="00591147">
        <w:rPr>
          <w:lang w:val="en-US"/>
        </w:rPr>
        <w:t xml:space="preserve"> number</w:t>
      </w:r>
      <w:r w:rsidR="000868DA">
        <w:rPr>
          <w:lang w:val="en-US"/>
        </w:rPr>
        <w:t xml:space="preserve"> is counted</w:t>
      </w:r>
      <w:r w:rsidRPr="00591147">
        <w:rPr>
          <w:lang w:val="en-US"/>
        </w:rPr>
        <w:t xml:space="preserve"> and at the same time the </w:t>
      </w:r>
      <w:r>
        <w:rPr>
          <w:lang w:val="en-US"/>
        </w:rPr>
        <w:t xml:space="preserve">amount of energy testing </w:t>
      </w:r>
      <w:r w:rsidRPr="00591147">
        <w:rPr>
          <w:lang w:val="en-US"/>
        </w:rPr>
        <w:t xml:space="preserve"> in</w:t>
      </w:r>
      <w:r>
        <w:rPr>
          <w:lang w:val="en-US"/>
        </w:rPr>
        <w:t xml:space="preserve"> </w:t>
      </w:r>
      <w:proofErr w:type="spellStart"/>
      <w:r>
        <w:rPr>
          <w:lang w:val="en-US"/>
        </w:rPr>
        <w:t>m</w:t>
      </w:r>
      <w:r w:rsidRPr="00591147">
        <w:rPr>
          <w:lang w:val="en-US"/>
        </w:rPr>
        <w:t>Joules</w:t>
      </w:r>
      <w:proofErr w:type="spellEnd"/>
      <w:r w:rsidRPr="00591147">
        <w:rPr>
          <w:lang w:val="en-US"/>
        </w:rPr>
        <w:t>. Upon the occurrence of the pain threshold (first sensation of a sharp pain) in response to a particular phrase of the patient (e.g</w:t>
      </w:r>
      <w:r w:rsidR="00051E0C">
        <w:rPr>
          <w:lang w:val="en-US"/>
        </w:rPr>
        <w:t>. STOP) - You turn the switch Bt</w:t>
      </w:r>
      <w:r w:rsidRPr="00591147">
        <w:rPr>
          <w:lang w:val="en-US"/>
        </w:rPr>
        <w:t xml:space="preserve">. </w:t>
      </w:r>
      <w:r w:rsidR="00051E0C">
        <w:rPr>
          <w:lang w:val="en-US"/>
        </w:rPr>
        <w:t xml:space="preserve">“START/STOP”. The </w:t>
      </w:r>
      <w:proofErr w:type="gramStart"/>
      <w:r w:rsidR="00051E0C">
        <w:rPr>
          <w:lang w:val="en-US"/>
        </w:rPr>
        <w:t>effect on BAP-</w:t>
      </w:r>
      <w:r w:rsidRPr="00591147">
        <w:rPr>
          <w:lang w:val="en-US"/>
        </w:rPr>
        <w:t xml:space="preserve"> stop</w:t>
      </w:r>
      <w:proofErr w:type="gramEnd"/>
      <w:r w:rsidRPr="00591147">
        <w:rPr>
          <w:lang w:val="en-US"/>
        </w:rPr>
        <w:t>.</w:t>
      </w:r>
      <w:r w:rsidR="00051E0C">
        <w:rPr>
          <w:lang w:val="en-US"/>
        </w:rPr>
        <w:t xml:space="preserve"> When testing </w:t>
      </w:r>
      <w:r w:rsidR="000868DA">
        <w:rPr>
          <w:lang w:val="en-US"/>
        </w:rPr>
        <w:t>the next</w:t>
      </w:r>
      <w:r w:rsidR="00051E0C">
        <w:rPr>
          <w:lang w:val="en-US"/>
        </w:rPr>
        <w:t xml:space="preserve"> BAP</w:t>
      </w:r>
      <w:r w:rsidRPr="00591147">
        <w:rPr>
          <w:lang w:val="en-US"/>
        </w:rPr>
        <w:t>, the emitter is inst</w:t>
      </w:r>
      <w:r w:rsidR="00051E0C">
        <w:rPr>
          <w:lang w:val="en-US"/>
        </w:rPr>
        <w:t xml:space="preserve">alled on it and by </w:t>
      </w:r>
      <w:proofErr w:type="gramStart"/>
      <w:r w:rsidR="00051E0C">
        <w:rPr>
          <w:lang w:val="en-US"/>
        </w:rPr>
        <w:t>pressing  Bt</w:t>
      </w:r>
      <w:proofErr w:type="gramEnd"/>
      <w:r w:rsidRPr="00591147">
        <w:rPr>
          <w:lang w:val="en-US"/>
        </w:rPr>
        <w:t xml:space="preserve"> . “START/STOP</w:t>
      </w:r>
      <w:proofErr w:type="gramStart"/>
      <w:r w:rsidRPr="00591147">
        <w:rPr>
          <w:lang w:val="en-US"/>
        </w:rPr>
        <w:t xml:space="preserve">” </w:t>
      </w:r>
      <w:r w:rsidR="000868DA">
        <w:rPr>
          <w:lang w:val="en-US"/>
        </w:rPr>
        <w:t xml:space="preserve"> we</w:t>
      </w:r>
      <w:proofErr w:type="gramEnd"/>
      <w:r w:rsidR="000868DA">
        <w:rPr>
          <w:lang w:val="en-US"/>
        </w:rPr>
        <w:t xml:space="preserve"> start </w:t>
      </w:r>
      <w:r w:rsidRPr="00591147">
        <w:rPr>
          <w:lang w:val="en-US"/>
        </w:rPr>
        <w:t>a new cycle.</w:t>
      </w:r>
    </w:p>
    <w:p w:rsidR="00051E0C" w:rsidRPr="00051E0C" w:rsidRDefault="00051E0C" w:rsidP="00051E0C">
      <w:pPr>
        <w:rPr>
          <w:lang w:val="en-US"/>
        </w:rPr>
      </w:pPr>
      <w:r w:rsidRPr="00051E0C">
        <w:rPr>
          <w:lang w:val="en-US"/>
        </w:rPr>
        <w:t>Attention: after finishing test</w:t>
      </w:r>
      <w:r w:rsidR="000868DA">
        <w:rPr>
          <w:lang w:val="en-US"/>
        </w:rPr>
        <w:t>ing</w:t>
      </w:r>
      <w:r w:rsidRPr="00051E0C">
        <w:rPr>
          <w:lang w:val="en-US"/>
        </w:rPr>
        <w:t xml:space="preserve"> points on the hands, before the real testing points on feet You  have to do trial tests on the dorsal surface of the feet in random places. This is because the thresholds of sensitivity on the legs can be very different from the measurements on hand, so during a trial test on your feet again, you need to </w:t>
      </w:r>
      <w:r w:rsidR="000868DA">
        <w:rPr>
          <w:lang w:val="en-US"/>
        </w:rPr>
        <w:t>”tune”</w:t>
      </w:r>
      <w:r w:rsidRPr="00051E0C">
        <w:rPr>
          <w:lang w:val="en-US"/>
        </w:rPr>
        <w:t xml:space="preserve"> the patient on these new sensations. Thus, </w:t>
      </w:r>
      <w:proofErr w:type="gramStart"/>
      <w:r w:rsidRPr="00051E0C">
        <w:rPr>
          <w:lang w:val="en-US"/>
        </w:rPr>
        <w:t>You</w:t>
      </w:r>
      <w:proofErr w:type="gramEnd"/>
      <w:r w:rsidRPr="00051E0C">
        <w:rPr>
          <w:lang w:val="en-US"/>
        </w:rPr>
        <w:t xml:space="preserve"> will significantly increase the overall accuracy of the measurement.</w:t>
      </w:r>
    </w:p>
    <w:p w:rsidR="00051E0C" w:rsidRPr="00051E0C" w:rsidRDefault="00051E0C" w:rsidP="00051E0C">
      <w:pPr>
        <w:rPr>
          <w:lang w:val="en-US"/>
        </w:rPr>
      </w:pPr>
      <w:r w:rsidRPr="00051E0C">
        <w:rPr>
          <w:lang w:val="en-US"/>
        </w:rPr>
        <w:t xml:space="preserve">After the testing by 24 points </w:t>
      </w:r>
      <w:r w:rsidR="000868DA">
        <w:rPr>
          <w:lang w:val="en-US"/>
        </w:rPr>
        <w:t xml:space="preserve">the following </w:t>
      </w:r>
      <w:r w:rsidRPr="00051E0C">
        <w:rPr>
          <w:lang w:val="en-US"/>
        </w:rPr>
        <w:t>menu</w:t>
      </w:r>
      <w:r w:rsidR="000868DA">
        <w:rPr>
          <w:lang w:val="en-US"/>
        </w:rPr>
        <w:t xml:space="preserve"> </w:t>
      </w:r>
      <w:r w:rsidR="000868DA" w:rsidRPr="00051E0C">
        <w:rPr>
          <w:lang w:val="en-US"/>
        </w:rPr>
        <w:t>occurs</w:t>
      </w:r>
      <w:r w:rsidRPr="00051E0C">
        <w:rPr>
          <w:lang w:val="en-US"/>
        </w:rPr>
        <w:t>:</w:t>
      </w:r>
    </w:p>
    <w:p w:rsidR="00051E0C" w:rsidRPr="00051E0C" w:rsidRDefault="00051E0C" w:rsidP="00051E0C">
      <w:pPr>
        <w:rPr>
          <w:lang w:val="en-US"/>
        </w:rPr>
      </w:pPr>
      <w:r w:rsidRPr="00051E0C">
        <w:rPr>
          <w:lang w:val="en-US"/>
        </w:rPr>
        <w:t xml:space="preserve">Save record - N 01 (varies depending on the last occupied memory cells) </w:t>
      </w:r>
    </w:p>
    <w:p w:rsidR="00051E0C" w:rsidRPr="00051E0C" w:rsidRDefault="00051E0C" w:rsidP="00051E0C">
      <w:pPr>
        <w:rPr>
          <w:lang w:val="en-US"/>
        </w:rPr>
      </w:pPr>
      <w:r w:rsidRPr="00051E0C">
        <w:rPr>
          <w:lang w:val="en-US"/>
        </w:rPr>
        <w:t>Yes</w:t>
      </w:r>
    </w:p>
    <w:p w:rsidR="00051E0C" w:rsidRPr="00051E0C" w:rsidRDefault="00051E0C" w:rsidP="00051E0C">
      <w:pPr>
        <w:rPr>
          <w:lang w:val="en-US"/>
        </w:rPr>
      </w:pPr>
      <w:r w:rsidRPr="00051E0C">
        <w:rPr>
          <w:lang w:val="en-US"/>
        </w:rPr>
        <w:t>No</w:t>
      </w:r>
    </w:p>
    <w:p w:rsidR="00051E0C" w:rsidRDefault="00051E0C" w:rsidP="00051E0C">
      <w:pPr>
        <w:rPr>
          <w:lang w:val="en-US"/>
        </w:rPr>
      </w:pPr>
      <w:proofErr w:type="gramStart"/>
      <w:r w:rsidRPr="00051E0C">
        <w:rPr>
          <w:b/>
          <w:lang w:val="en-US"/>
        </w:rPr>
        <w:t>Thus  test</w:t>
      </w:r>
      <w:proofErr w:type="gramEnd"/>
      <w:r w:rsidRPr="00051E0C">
        <w:rPr>
          <w:b/>
          <w:lang w:val="en-US"/>
        </w:rPr>
        <w:t xml:space="preserve"> results c</w:t>
      </w:r>
      <w:r w:rsidR="000868DA">
        <w:rPr>
          <w:b/>
          <w:lang w:val="en-US"/>
        </w:rPr>
        <w:t>ould</w:t>
      </w:r>
      <w:r w:rsidRPr="00051E0C">
        <w:rPr>
          <w:b/>
          <w:lang w:val="en-US"/>
        </w:rPr>
        <w:t xml:space="preserve"> be stored in </w:t>
      </w:r>
      <w:r w:rsidR="000868DA">
        <w:rPr>
          <w:b/>
          <w:lang w:val="en-US"/>
        </w:rPr>
        <w:t xml:space="preserve">the </w:t>
      </w:r>
      <w:r w:rsidRPr="00051E0C">
        <w:rPr>
          <w:b/>
          <w:lang w:val="en-US"/>
        </w:rPr>
        <w:t>long-term memory in this version of the device just under  number</w:t>
      </w:r>
      <w:r w:rsidR="000868DA">
        <w:rPr>
          <w:b/>
          <w:lang w:val="en-US"/>
        </w:rPr>
        <w:t>s</w:t>
      </w:r>
      <w:r w:rsidRPr="00051E0C">
        <w:rPr>
          <w:b/>
          <w:lang w:val="en-US"/>
        </w:rPr>
        <w:t xml:space="preserve"> 01 </w:t>
      </w:r>
      <w:r w:rsidR="000868DA">
        <w:rPr>
          <w:b/>
          <w:lang w:val="en-US"/>
        </w:rPr>
        <w:t>up</w:t>
      </w:r>
      <w:r w:rsidRPr="00051E0C">
        <w:rPr>
          <w:b/>
          <w:lang w:val="en-US"/>
        </w:rPr>
        <w:t xml:space="preserve"> to 20 and </w:t>
      </w:r>
      <w:r w:rsidR="000868DA">
        <w:rPr>
          <w:b/>
          <w:lang w:val="en-US"/>
        </w:rPr>
        <w:t>reverse</w:t>
      </w:r>
      <w:r w:rsidRPr="00051E0C">
        <w:rPr>
          <w:b/>
          <w:lang w:val="en-US"/>
        </w:rPr>
        <w:t xml:space="preserve">! </w:t>
      </w:r>
      <w:r w:rsidR="000868DA">
        <w:rPr>
          <w:b/>
          <w:lang w:val="en-US"/>
        </w:rPr>
        <w:t>Thus previously recorded under this number tests are deleted.</w:t>
      </w:r>
      <w:r w:rsidR="0036239F">
        <w:rPr>
          <w:b/>
          <w:lang w:val="en-US"/>
        </w:rPr>
        <w:t xml:space="preserve"> </w:t>
      </w:r>
      <w:r w:rsidR="000868DA">
        <w:rPr>
          <w:lang w:val="en-US"/>
        </w:rPr>
        <w:t>Based on the same method it is</w:t>
      </w:r>
      <w:r w:rsidRPr="00051E0C">
        <w:rPr>
          <w:lang w:val="en-US"/>
        </w:rPr>
        <w:t xml:space="preserve"> possible to determine the activity level of auricular points, Chakras o</w:t>
      </w:r>
      <w:r w:rsidR="0036239F">
        <w:rPr>
          <w:lang w:val="en-US"/>
        </w:rPr>
        <w:t>r individual organs on the map S</w:t>
      </w:r>
      <w:r w:rsidRPr="00051E0C">
        <w:rPr>
          <w:lang w:val="en-US"/>
        </w:rPr>
        <w:t xml:space="preserve">u </w:t>
      </w:r>
      <w:proofErr w:type="spellStart"/>
      <w:r w:rsidRPr="00051E0C">
        <w:rPr>
          <w:lang w:val="en-US"/>
        </w:rPr>
        <w:t>Jok</w:t>
      </w:r>
      <w:proofErr w:type="spellEnd"/>
      <w:r w:rsidRPr="00051E0C">
        <w:rPr>
          <w:lang w:val="en-US"/>
        </w:rPr>
        <w:t xml:space="preserve"> on the palms. However, </w:t>
      </w:r>
      <w:r w:rsidR="000868DA" w:rsidRPr="00051E0C">
        <w:rPr>
          <w:lang w:val="en-US"/>
        </w:rPr>
        <w:t xml:space="preserve">in the evaluation of auricular </w:t>
      </w:r>
      <w:proofErr w:type="gramStart"/>
      <w:r w:rsidR="000868DA" w:rsidRPr="00051E0C">
        <w:rPr>
          <w:lang w:val="en-US"/>
        </w:rPr>
        <w:t xml:space="preserve">points </w:t>
      </w:r>
      <w:r w:rsidR="000868DA">
        <w:rPr>
          <w:lang w:val="en-US"/>
        </w:rPr>
        <w:t xml:space="preserve"> </w:t>
      </w:r>
      <w:r w:rsidRPr="00051E0C">
        <w:rPr>
          <w:lang w:val="en-US"/>
        </w:rPr>
        <w:t>the</w:t>
      </w:r>
      <w:proofErr w:type="gramEnd"/>
      <w:r w:rsidRPr="00051E0C">
        <w:rPr>
          <w:lang w:val="en-US"/>
        </w:rPr>
        <w:t xml:space="preserve"> power of the test pulses  is better to reduce to 40-50%.</w:t>
      </w:r>
      <w:r w:rsidR="0046444A">
        <w:rPr>
          <w:lang w:val="en-US"/>
        </w:rPr>
        <w:t xml:space="preserve"> Firstly</w:t>
      </w:r>
      <w:r w:rsidRPr="00051E0C">
        <w:rPr>
          <w:lang w:val="en-US"/>
        </w:rPr>
        <w:t xml:space="preserve"> </w:t>
      </w:r>
      <w:r w:rsidR="0046444A" w:rsidRPr="00051E0C">
        <w:rPr>
          <w:lang w:val="en-US"/>
        </w:rPr>
        <w:t xml:space="preserve">a sequence number auricular points or Chakras, or perhaps certain areas of the </w:t>
      </w:r>
      <w:proofErr w:type="gramStart"/>
      <w:r w:rsidR="0046444A" w:rsidRPr="00051E0C">
        <w:rPr>
          <w:lang w:val="en-US"/>
        </w:rPr>
        <w:t xml:space="preserve">body </w:t>
      </w:r>
      <w:r w:rsidR="0046444A">
        <w:rPr>
          <w:lang w:val="en-US"/>
        </w:rPr>
        <w:t xml:space="preserve"> are</w:t>
      </w:r>
      <w:proofErr w:type="gramEnd"/>
      <w:r w:rsidR="0046444A">
        <w:rPr>
          <w:lang w:val="en-US"/>
        </w:rPr>
        <w:t xml:space="preserve"> </w:t>
      </w:r>
      <w:r w:rsidRPr="00051E0C">
        <w:rPr>
          <w:lang w:val="en-US"/>
        </w:rPr>
        <w:t>painted on paper. Then after each measurement</w:t>
      </w:r>
      <w:r w:rsidR="0046444A">
        <w:rPr>
          <w:lang w:val="en-US"/>
        </w:rPr>
        <w:t xml:space="preserve"> </w:t>
      </w:r>
      <w:r w:rsidRPr="00051E0C">
        <w:rPr>
          <w:lang w:val="en-US"/>
        </w:rPr>
        <w:t xml:space="preserve"> made with the option "Standard test" the result of testing </w:t>
      </w:r>
      <w:r w:rsidR="0046444A">
        <w:rPr>
          <w:lang w:val="en-US"/>
        </w:rPr>
        <w:t xml:space="preserve"> of </w:t>
      </w:r>
      <w:r w:rsidRPr="00051E0C">
        <w:rPr>
          <w:lang w:val="en-US"/>
        </w:rPr>
        <w:t xml:space="preserve">a given point </w:t>
      </w:r>
      <w:r w:rsidR="0046444A">
        <w:rPr>
          <w:lang w:val="en-US"/>
        </w:rPr>
        <w:t xml:space="preserve">is depicted </w:t>
      </w:r>
      <w:r w:rsidRPr="00051E0C">
        <w:rPr>
          <w:lang w:val="en-US"/>
        </w:rPr>
        <w:t xml:space="preserve">on the paper and if its value is less than the average - this indicates a hyperactive, if above average - there is a hypo function, proportional to the degree of growth values. </w:t>
      </w:r>
      <w:r w:rsidR="0046444A">
        <w:rPr>
          <w:lang w:val="en-US"/>
        </w:rPr>
        <w:t>The comparison of</w:t>
      </w:r>
      <w:r w:rsidR="0046444A" w:rsidRPr="00051E0C">
        <w:rPr>
          <w:lang w:val="en-US"/>
        </w:rPr>
        <w:t xml:space="preserve"> </w:t>
      </w:r>
      <w:r w:rsidRPr="00051E0C">
        <w:rPr>
          <w:lang w:val="en-US"/>
        </w:rPr>
        <w:t xml:space="preserve">the left and right values of the parameters </w:t>
      </w:r>
      <w:r w:rsidR="0046444A">
        <w:rPr>
          <w:lang w:val="en-US"/>
        </w:rPr>
        <w:t>could</w:t>
      </w:r>
      <w:r w:rsidRPr="00051E0C">
        <w:rPr>
          <w:lang w:val="en-US"/>
        </w:rPr>
        <w:t xml:space="preserve"> identify their asymmetry. The larger it is, the higher the degree of damage of an organ or system, since the energy loss of symmetry is the most important factor in the development of pathology. Similarly, it is possible to quantify the level of energy points on the hands (SU JOK diagnostics and therapy) and to evaluate the activity of the Chakras. Trea</w:t>
      </w:r>
      <w:r>
        <w:rPr>
          <w:lang w:val="en-US"/>
        </w:rPr>
        <w:t>tment stimulating the type Ian</w:t>
      </w:r>
      <w:r w:rsidRPr="00051E0C">
        <w:rPr>
          <w:lang w:val="en-US"/>
        </w:rPr>
        <w:t xml:space="preserve"> heat is always on the side of the big indicators for measuring point. </w:t>
      </w:r>
      <w:r w:rsidR="0046444A">
        <w:rPr>
          <w:lang w:val="en-US"/>
        </w:rPr>
        <w:t xml:space="preserve">Thus </w:t>
      </w:r>
      <w:proofErr w:type="gramStart"/>
      <w:r w:rsidR="0046444A">
        <w:rPr>
          <w:lang w:val="en-US"/>
        </w:rPr>
        <w:t>w</w:t>
      </w:r>
      <w:r w:rsidRPr="00051E0C">
        <w:rPr>
          <w:lang w:val="en-US"/>
        </w:rPr>
        <w:t xml:space="preserve">e </w:t>
      </w:r>
      <w:r w:rsidR="0046444A">
        <w:rPr>
          <w:lang w:val="en-US"/>
        </w:rPr>
        <w:t xml:space="preserve"> dissipate</w:t>
      </w:r>
      <w:proofErr w:type="gramEnd"/>
      <w:r w:rsidR="0046444A">
        <w:rPr>
          <w:lang w:val="en-US"/>
        </w:rPr>
        <w:t xml:space="preserve"> the excess of </w:t>
      </w:r>
      <w:r w:rsidRPr="00051E0C">
        <w:rPr>
          <w:lang w:val="en-US"/>
        </w:rPr>
        <w:t xml:space="preserve"> Yin, which reflects a </w:t>
      </w:r>
      <w:r>
        <w:rPr>
          <w:lang w:val="en-US"/>
        </w:rPr>
        <w:t xml:space="preserve"> level </w:t>
      </w:r>
      <w:r w:rsidRPr="00051E0C">
        <w:rPr>
          <w:lang w:val="en-US"/>
        </w:rPr>
        <w:t>hypo function.</w:t>
      </w:r>
    </w:p>
    <w:p w:rsidR="00FF043C" w:rsidRPr="00FF043C" w:rsidRDefault="00FF043C" w:rsidP="00FF043C">
      <w:pPr>
        <w:rPr>
          <w:b/>
          <w:lang w:val="en-US"/>
        </w:rPr>
      </w:pPr>
      <w:r w:rsidRPr="00FF043C">
        <w:rPr>
          <w:b/>
          <w:lang w:val="en-US"/>
        </w:rPr>
        <w:t xml:space="preserve">ARCHIVE mode-view the results of the measurements according to the "STANDARD TEST". </w:t>
      </w:r>
    </w:p>
    <w:p w:rsidR="00FF043C" w:rsidRPr="00FF043C" w:rsidRDefault="00FF043C" w:rsidP="00FF043C">
      <w:pPr>
        <w:rPr>
          <w:lang w:val="en-US"/>
        </w:rPr>
      </w:pPr>
      <w:r w:rsidRPr="00FF043C">
        <w:rPr>
          <w:lang w:val="en-US"/>
        </w:rPr>
        <w:t xml:space="preserve">This mode is used to view information. When entering this mode </w:t>
      </w:r>
      <w:r w:rsidR="006346FD">
        <w:rPr>
          <w:lang w:val="en-US"/>
        </w:rPr>
        <w:t>you will see</w:t>
      </w:r>
      <w:r w:rsidRPr="00FF043C">
        <w:rPr>
          <w:lang w:val="en-US"/>
        </w:rPr>
        <w:t xml:space="preserve"> an inscription:</w:t>
      </w:r>
    </w:p>
    <w:p w:rsidR="00FF043C" w:rsidRPr="00FF043C" w:rsidRDefault="00FF043C" w:rsidP="00FF043C">
      <w:pPr>
        <w:rPr>
          <w:b/>
          <w:lang w:val="en-US"/>
        </w:rPr>
      </w:pPr>
      <w:r w:rsidRPr="00FF043C">
        <w:rPr>
          <w:b/>
          <w:lang w:val="en-US"/>
        </w:rPr>
        <w:t>Test</w:t>
      </w:r>
    </w:p>
    <w:p w:rsidR="00FF043C" w:rsidRPr="00FF043C" w:rsidRDefault="00FF043C" w:rsidP="00FF043C">
      <w:pPr>
        <w:rPr>
          <w:lang w:val="en-US"/>
        </w:rPr>
      </w:pPr>
      <w:r w:rsidRPr="00FF043C">
        <w:rPr>
          <w:lang w:val="en-US"/>
        </w:rPr>
        <w:t>Test. When entering this menu, the screen displays the last used memory cells with time in the recording of this file. The cho</w:t>
      </w:r>
      <w:r w:rsidR="006346FD">
        <w:rPr>
          <w:lang w:val="en-US"/>
        </w:rPr>
        <w:t>ose</w:t>
      </w:r>
      <w:r>
        <w:rPr>
          <w:lang w:val="en-US"/>
        </w:rPr>
        <w:t xml:space="preserve"> memory cells to be viewed </w:t>
      </w:r>
      <w:r w:rsidR="006346FD">
        <w:rPr>
          <w:lang w:val="en-US"/>
        </w:rPr>
        <w:t>press</w:t>
      </w:r>
      <w:r>
        <w:rPr>
          <w:lang w:val="en-US"/>
        </w:rPr>
        <w:t xml:space="preserve"> Bt</w:t>
      </w:r>
      <w:proofErr w:type="gramStart"/>
      <w:r w:rsidRPr="00FF043C">
        <w:rPr>
          <w:lang w:val="en-US"/>
        </w:rPr>
        <w:t>.+</w:t>
      </w:r>
      <w:proofErr w:type="gramEnd"/>
      <w:r w:rsidRPr="00FF043C">
        <w:rPr>
          <w:lang w:val="en-US"/>
        </w:rPr>
        <w:t xml:space="preserve"> and -. If you log into the selected cell of the t</w:t>
      </w:r>
      <w:r>
        <w:rPr>
          <w:lang w:val="en-US"/>
        </w:rPr>
        <w:t xml:space="preserve">est, data table </w:t>
      </w:r>
      <w:proofErr w:type="gramStart"/>
      <w:r>
        <w:rPr>
          <w:lang w:val="en-US"/>
        </w:rPr>
        <w:t>12</w:t>
      </w:r>
      <w:r w:rsidR="006346FD" w:rsidRPr="006346FD">
        <w:rPr>
          <w:lang w:val="en-US"/>
        </w:rPr>
        <w:t xml:space="preserve"> </w:t>
      </w:r>
      <w:r w:rsidR="006346FD">
        <w:rPr>
          <w:lang w:val="en-US"/>
        </w:rPr>
        <w:t xml:space="preserve"> </w:t>
      </w:r>
      <w:r w:rsidR="006346FD" w:rsidRPr="00FF043C">
        <w:rPr>
          <w:lang w:val="en-US"/>
        </w:rPr>
        <w:t>the</w:t>
      </w:r>
      <w:proofErr w:type="gramEnd"/>
      <w:r w:rsidR="006346FD" w:rsidRPr="00FF043C">
        <w:rPr>
          <w:lang w:val="en-US"/>
        </w:rPr>
        <w:t xml:space="preserve"> main channels with </w:t>
      </w:r>
      <w:r w:rsidR="0036239F">
        <w:rPr>
          <w:lang w:val="en-US"/>
        </w:rPr>
        <w:t>the test results on the right (R) and left (L</w:t>
      </w:r>
      <w:r w:rsidR="006346FD" w:rsidRPr="00FF043C">
        <w:rPr>
          <w:lang w:val="en-US"/>
        </w:rPr>
        <w:t>) side</w:t>
      </w:r>
      <w:r w:rsidR="006346FD">
        <w:rPr>
          <w:lang w:val="en-US"/>
        </w:rPr>
        <w:t xml:space="preserve"> will appear</w:t>
      </w:r>
      <w:r w:rsidR="006346FD" w:rsidRPr="00FF043C">
        <w:rPr>
          <w:lang w:val="en-US"/>
        </w:rPr>
        <w:t>.</w:t>
      </w:r>
      <w:r w:rsidR="006346FD">
        <w:rPr>
          <w:lang w:val="en-US"/>
        </w:rPr>
        <w:t xml:space="preserve">  Press Bt </w:t>
      </w:r>
      <w:r>
        <w:rPr>
          <w:lang w:val="en-US"/>
        </w:rPr>
        <w:t xml:space="preserve"> </w:t>
      </w:r>
      <w:r w:rsidRPr="00FF043C">
        <w:rPr>
          <w:lang w:val="en-US"/>
        </w:rPr>
        <w:t xml:space="preserve"> </w:t>
      </w:r>
      <w:r w:rsidR="006346FD" w:rsidRPr="00FF043C">
        <w:rPr>
          <w:lang w:val="en-US"/>
        </w:rPr>
        <w:t xml:space="preserve">+ </w:t>
      </w:r>
      <w:proofErr w:type="gramStart"/>
      <w:r w:rsidR="006346FD" w:rsidRPr="00FF043C">
        <w:rPr>
          <w:lang w:val="en-US"/>
        </w:rPr>
        <w:t xml:space="preserve">and  </w:t>
      </w:r>
      <w:r w:rsidR="006346FD">
        <w:rPr>
          <w:lang w:val="en-US"/>
        </w:rPr>
        <w:t>to</w:t>
      </w:r>
      <w:proofErr w:type="gramEnd"/>
      <w:r w:rsidR="006346FD">
        <w:rPr>
          <w:lang w:val="en-US"/>
        </w:rPr>
        <w:t xml:space="preserve"> </w:t>
      </w:r>
      <w:r w:rsidR="006346FD" w:rsidRPr="00FF043C">
        <w:rPr>
          <w:lang w:val="en-US"/>
        </w:rPr>
        <w:t xml:space="preserve"> move through the test values for a complete view of the data. </w:t>
      </w:r>
      <w:r w:rsidRPr="00FF043C">
        <w:rPr>
          <w:lang w:val="en-US"/>
        </w:rPr>
        <w:t xml:space="preserve">.  </w:t>
      </w:r>
    </w:p>
    <w:p w:rsidR="00FF043C" w:rsidRPr="00FF043C" w:rsidRDefault="0070528B" w:rsidP="00FF043C">
      <w:pPr>
        <w:rPr>
          <w:lang w:val="en-US"/>
        </w:rPr>
      </w:pPr>
      <w:r>
        <w:rPr>
          <w:lang w:val="en-US"/>
        </w:rPr>
        <w:t>After p</w:t>
      </w:r>
      <w:r w:rsidR="00FF043C" w:rsidRPr="00FF043C">
        <w:rPr>
          <w:lang w:val="en-US"/>
        </w:rPr>
        <w:t xml:space="preserve">ressing and releasing. </w:t>
      </w:r>
      <w:r w:rsidR="0036239F">
        <w:rPr>
          <w:lang w:val="en-US"/>
        </w:rPr>
        <w:t xml:space="preserve"> </w:t>
      </w:r>
      <w:r w:rsidR="00FF043C" w:rsidRPr="00FF043C">
        <w:rPr>
          <w:lang w:val="en-US"/>
        </w:rPr>
        <w:t xml:space="preserve">START </w:t>
      </w:r>
      <w:proofErr w:type="gramStart"/>
      <w:r>
        <w:rPr>
          <w:lang w:val="en-US"/>
        </w:rPr>
        <w:t xml:space="preserve">a </w:t>
      </w:r>
      <w:r w:rsidR="00FF043C" w:rsidRPr="00FF043C">
        <w:rPr>
          <w:lang w:val="en-US"/>
        </w:rPr>
        <w:t xml:space="preserve"> graphical</w:t>
      </w:r>
      <w:proofErr w:type="gramEnd"/>
      <w:r w:rsidR="00FF043C" w:rsidRPr="00FF043C">
        <w:rPr>
          <w:lang w:val="en-US"/>
        </w:rPr>
        <w:t xml:space="preserve"> chart of the distribution of energy across 12 channels</w:t>
      </w:r>
      <w:r>
        <w:rPr>
          <w:lang w:val="en-US"/>
        </w:rPr>
        <w:t xml:space="preserve"> Is displayed</w:t>
      </w:r>
      <w:r w:rsidR="00FF043C" w:rsidRPr="00FF043C">
        <w:rPr>
          <w:lang w:val="en-US"/>
        </w:rPr>
        <w:t>.</w:t>
      </w:r>
    </w:p>
    <w:p w:rsidR="00FF043C" w:rsidRPr="00FF043C" w:rsidRDefault="0085054C" w:rsidP="00FF043C">
      <w:pPr>
        <w:rPr>
          <w:lang w:val="en-US"/>
        </w:rPr>
      </w:pPr>
      <w:r>
        <w:rPr>
          <w:lang w:val="en-US"/>
        </w:rPr>
        <w:lastRenderedPageBreak/>
        <w:t xml:space="preserve">After </w:t>
      </w:r>
      <w:proofErr w:type="gramStart"/>
      <w:r>
        <w:rPr>
          <w:lang w:val="en-US"/>
        </w:rPr>
        <w:t>p</w:t>
      </w:r>
      <w:r w:rsidR="00FF043C">
        <w:rPr>
          <w:lang w:val="en-US"/>
        </w:rPr>
        <w:t>ressing  Bt</w:t>
      </w:r>
      <w:proofErr w:type="gramEnd"/>
      <w:r w:rsidR="00FF043C" w:rsidRPr="00FF043C">
        <w:rPr>
          <w:lang w:val="en-US"/>
        </w:rPr>
        <w:t>. START</w:t>
      </w:r>
      <w:r>
        <w:rPr>
          <w:lang w:val="en-US"/>
        </w:rPr>
        <w:t xml:space="preserve"> the third time</w:t>
      </w:r>
      <w:r w:rsidR="00FF043C" w:rsidRPr="00FF043C">
        <w:rPr>
          <w:lang w:val="en-US"/>
        </w:rPr>
        <w:t xml:space="preserve"> </w:t>
      </w:r>
      <w:r>
        <w:rPr>
          <w:lang w:val="en-US"/>
        </w:rPr>
        <w:t xml:space="preserve"> </w:t>
      </w:r>
      <w:r w:rsidRPr="00FF043C">
        <w:rPr>
          <w:lang w:val="en-US"/>
        </w:rPr>
        <w:t xml:space="preserve">the structure of the main energy </w:t>
      </w:r>
      <w:r>
        <w:rPr>
          <w:lang w:val="en-US"/>
        </w:rPr>
        <w:t xml:space="preserve"> </w:t>
      </w:r>
      <w:proofErr w:type="spellStart"/>
      <w:r>
        <w:rPr>
          <w:lang w:val="en-US"/>
        </w:rPr>
        <w:t>diapole</w:t>
      </w:r>
      <w:proofErr w:type="spellEnd"/>
      <w:r>
        <w:rPr>
          <w:lang w:val="en-US"/>
        </w:rPr>
        <w:t xml:space="preserve"> is </w:t>
      </w:r>
      <w:r w:rsidR="00FF043C" w:rsidRPr="00FF043C">
        <w:rPr>
          <w:lang w:val="en-US"/>
        </w:rPr>
        <w:t>displa</w:t>
      </w:r>
      <w:r>
        <w:rPr>
          <w:lang w:val="en-US"/>
        </w:rPr>
        <w:t>yed</w:t>
      </w:r>
      <w:r w:rsidR="00FF043C" w:rsidRPr="00FF043C">
        <w:rPr>
          <w:lang w:val="en-US"/>
        </w:rPr>
        <w:t xml:space="preserve"> (see details in the book).</w:t>
      </w:r>
    </w:p>
    <w:p w:rsidR="00FF043C" w:rsidRDefault="001B77FE" w:rsidP="00FF043C">
      <w:pPr>
        <w:rPr>
          <w:lang w:val="en-US"/>
        </w:rPr>
      </w:pPr>
      <w:r>
        <w:rPr>
          <w:lang w:val="en-US"/>
        </w:rPr>
        <w:t xml:space="preserve">After </w:t>
      </w:r>
      <w:proofErr w:type="gramStart"/>
      <w:r>
        <w:rPr>
          <w:lang w:val="en-US"/>
        </w:rPr>
        <w:t xml:space="preserve">fourth </w:t>
      </w:r>
      <w:r w:rsidR="00FF043C">
        <w:rPr>
          <w:lang w:val="en-US"/>
        </w:rPr>
        <w:t xml:space="preserve"> pressing</w:t>
      </w:r>
      <w:proofErr w:type="gramEnd"/>
      <w:r w:rsidR="0070528B">
        <w:rPr>
          <w:lang w:val="en-US"/>
        </w:rPr>
        <w:t xml:space="preserve"> of </w:t>
      </w:r>
      <w:r w:rsidR="00FF043C">
        <w:rPr>
          <w:lang w:val="en-US"/>
        </w:rPr>
        <w:t xml:space="preserve"> Bt</w:t>
      </w:r>
      <w:r w:rsidR="00FF043C" w:rsidRPr="00FF043C">
        <w:rPr>
          <w:lang w:val="en-US"/>
        </w:rPr>
        <w:t>. START</w:t>
      </w:r>
      <w:r w:rsidR="00FF043C">
        <w:rPr>
          <w:lang w:val="en-US"/>
        </w:rPr>
        <w:t xml:space="preserve"> </w:t>
      </w:r>
      <w:r>
        <w:rPr>
          <w:lang w:val="en-US"/>
        </w:rPr>
        <w:t xml:space="preserve">–the </w:t>
      </w:r>
      <w:r w:rsidRPr="001B77FE">
        <w:rPr>
          <w:lang w:val="en-US"/>
        </w:rPr>
        <w:t xml:space="preserve"> </w:t>
      </w:r>
      <w:r w:rsidRPr="00FF043C">
        <w:rPr>
          <w:lang w:val="en-US"/>
        </w:rPr>
        <w:t>graph of the level of asymmetry in 3</w:t>
      </w:r>
      <w:r>
        <w:rPr>
          <w:lang w:val="en-US"/>
        </w:rPr>
        <w:t xml:space="preserve"> most significant</w:t>
      </w:r>
      <w:r w:rsidRPr="00FF043C">
        <w:rPr>
          <w:lang w:val="en-US"/>
        </w:rPr>
        <w:t xml:space="preserve"> channels</w:t>
      </w:r>
      <w:r>
        <w:rPr>
          <w:lang w:val="en-US"/>
        </w:rPr>
        <w:t xml:space="preserve"> appears.</w:t>
      </w:r>
      <w:r w:rsidR="00FF043C" w:rsidRPr="00FF043C">
        <w:rPr>
          <w:lang w:val="en-US"/>
        </w:rPr>
        <w:t>. This information then allows you to enter the names of these channels by selecting the CHANNELS for control by the patient, or for remedial action on these channels by a doctor.</w:t>
      </w:r>
    </w:p>
    <w:p w:rsidR="0011738C" w:rsidRPr="0011738C" w:rsidRDefault="001B77FE" w:rsidP="0011738C">
      <w:pPr>
        <w:rPr>
          <w:lang w:val="en-US"/>
        </w:rPr>
      </w:pPr>
      <w:proofErr w:type="gramStart"/>
      <w:r>
        <w:rPr>
          <w:lang w:val="en-US"/>
        </w:rPr>
        <w:t xml:space="preserve">After </w:t>
      </w:r>
      <w:r w:rsidR="0011738C">
        <w:rPr>
          <w:lang w:val="en-US"/>
        </w:rPr>
        <w:t xml:space="preserve"> fifth</w:t>
      </w:r>
      <w:proofErr w:type="gramEnd"/>
      <w:r w:rsidR="0011738C">
        <w:rPr>
          <w:lang w:val="en-US"/>
        </w:rPr>
        <w:t xml:space="preserve"> pressing </w:t>
      </w:r>
      <w:r>
        <w:rPr>
          <w:lang w:val="en-US"/>
        </w:rPr>
        <w:t xml:space="preserve">of </w:t>
      </w:r>
      <w:r w:rsidR="0011738C">
        <w:rPr>
          <w:lang w:val="en-US"/>
        </w:rPr>
        <w:t>Bt</w:t>
      </w:r>
      <w:r w:rsidR="0011738C" w:rsidRPr="0011738C">
        <w:rPr>
          <w:lang w:val="en-US"/>
        </w:rPr>
        <w:t xml:space="preserve">. </w:t>
      </w:r>
      <w:r w:rsidR="0011738C">
        <w:rPr>
          <w:lang w:val="en-US"/>
        </w:rPr>
        <w:t>“</w:t>
      </w:r>
      <w:r w:rsidR="0011738C" w:rsidRPr="0011738C">
        <w:rPr>
          <w:lang w:val="en-US"/>
        </w:rPr>
        <w:t>Start</w:t>
      </w:r>
      <w:r w:rsidR="0011738C">
        <w:rPr>
          <w:lang w:val="en-US"/>
        </w:rPr>
        <w:t>”</w:t>
      </w:r>
      <w:r w:rsidR="0011738C" w:rsidRPr="0011738C">
        <w:rPr>
          <w:lang w:val="en-US"/>
        </w:rPr>
        <w:t xml:space="preserve"> only if the presence of asymmetry in the channels</w:t>
      </w:r>
      <w:r>
        <w:rPr>
          <w:lang w:val="en-US"/>
        </w:rPr>
        <w:t xml:space="preserve"> is </w:t>
      </w:r>
      <w:r w:rsidR="0011738C" w:rsidRPr="0011738C">
        <w:rPr>
          <w:lang w:val="en-US"/>
        </w:rPr>
        <w:t xml:space="preserve"> more than 40% the sentence: "</w:t>
      </w:r>
      <w:r>
        <w:rPr>
          <w:lang w:val="en-US"/>
        </w:rPr>
        <w:t xml:space="preserve">Should start </w:t>
      </w:r>
      <w:r w:rsidR="0011738C" w:rsidRPr="0011738C">
        <w:rPr>
          <w:lang w:val="en-US"/>
        </w:rPr>
        <w:t>treat</w:t>
      </w:r>
      <w:r>
        <w:rPr>
          <w:lang w:val="en-US"/>
        </w:rPr>
        <w:t>ing</w:t>
      </w:r>
      <w:r w:rsidR="0011738C" w:rsidRPr="0011738C">
        <w:rPr>
          <w:lang w:val="en-US"/>
        </w:rPr>
        <w:t>?"</w:t>
      </w:r>
      <w:r>
        <w:rPr>
          <w:lang w:val="en-US"/>
        </w:rPr>
        <w:t xml:space="preserve"> </w:t>
      </w:r>
      <w:r w:rsidRPr="0011738C">
        <w:rPr>
          <w:lang w:val="en-US"/>
        </w:rPr>
        <w:t>occurs</w:t>
      </w:r>
      <w:r w:rsidR="0011738C" w:rsidRPr="0011738C">
        <w:rPr>
          <w:lang w:val="en-US"/>
        </w:rPr>
        <w:t>. If you want to be treated right</w:t>
      </w:r>
      <w:r>
        <w:rPr>
          <w:lang w:val="en-US"/>
        </w:rPr>
        <w:t xml:space="preserve"> away</w:t>
      </w:r>
      <w:r w:rsidR="0011738C" w:rsidRPr="0011738C">
        <w:rPr>
          <w:lang w:val="en-US"/>
        </w:rPr>
        <w:t xml:space="preserve">, then </w:t>
      </w:r>
      <w:proofErr w:type="spellStart"/>
      <w:r w:rsidR="0011738C" w:rsidRPr="0011738C">
        <w:rPr>
          <w:lang w:val="en-US"/>
        </w:rPr>
        <w:t>pressthe</w:t>
      </w:r>
      <w:proofErr w:type="spellEnd"/>
      <w:r w:rsidR="0011738C" w:rsidRPr="0011738C">
        <w:rPr>
          <w:lang w:val="en-US"/>
        </w:rPr>
        <w:t xml:space="preserve"> </w:t>
      </w:r>
      <w:r>
        <w:rPr>
          <w:lang w:val="en-US"/>
        </w:rPr>
        <w:t>Bt</w:t>
      </w:r>
      <w:proofErr w:type="gramStart"/>
      <w:r w:rsidR="0011738C" w:rsidRPr="0011738C">
        <w:rPr>
          <w:lang w:val="en-US"/>
        </w:rPr>
        <w:t>.+</w:t>
      </w:r>
      <w:proofErr w:type="gramEnd"/>
      <w:r w:rsidR="0011738C" w:rsidRPr="0011738C">
        <w:rPr>
          <w:lang w:val="en-US"/>
        </w:rPr>
        <w:t xml:space="preserve"> or </w:t>
      </w:r>
      <w:r>
        <w:rPr>
          <w:lang w:val="en-US"/>
        </w:rPr>
        <w:t xml:space="preserve"> -. The </w:t>
      </w:r>
      <w:r w:rsidR="0011738C" w:rsidRPr="0011738C">
        <w:rPr>
          <w:lang w:val="en-US"/>
        </w:rPr>
        <w:t>recipe</w:t>
      </w:r>
      <w:r>
        <w:rPr>
          <w:lang w:val="en-US"/>
        </w:rPr>
        <w:t xml:space="preserve"> displayed</w:t>
      </w:r>
      <w:r w:rsidR="0011738C" w:rsidRPr="0011738C">
        <w:rPr>
          <w:lang w:val="en-US"/>
        </w:rPr>
        <w:t xml:space="preserve"> will specify the treatment for each of the 3 possible asymmetric channels with the number of points and </w:t>
      </w:r>
      <w:r>
        <w:rPr>
          <w:lang w:val="en-US"/>
        </w:rPr>
        <w:t>the picture of</w:t>
      </w:r>
      <w:r w:rsidR="0011738C" w:rsidRPr="0011738C">
        <w:rPr>
          <w:lang w:val="en-US"/>
        </w:rPr>
        <w:t xml:space="preserve"> their location, which can produce standard impact on them with fixed frequency of 28 Hz. However, before the actual treatment</w:t>
      </w:r>
      <w:r>
        <w:rPr>
          <w:lang w:val="en-US"/>
        </w:rPr>
        <w:t xml:space="preserve"> it</w:t>
      </w:r>
      <w:r w:rsidR="0011738C" w:rsidRPr="0011738C">
        <w:rPr>
          <w:lang w:val="en-US"/>
        </w:rPr>
        <w:t xml:space="preserve"> is necessary to set the power of therapeutic effects for all inv</w:t>
      </w:r>
      <w:r w:rsidR="0011738C">
        <w:rPr>
          <w:lang w:val="en-US"/>
        </w:rPr>
        <w:t>olved points</w:t>
      </w:r>
      <w:proofErr w:type="gramStart"/>
      <w:r w:rsidR="0011738C">
        <w:rPr>
          <w:lang w:val="en-US"/>
        </w:rPr>
        <w:t>..</w:t>
      </w:r>
      <w:proofErr w:type="gramEnd"/>
      <w:r w:rsidR="0011738C">
        <w:rPr>
          <w:lang w:val="en-US"/>
        </w:rPr>
        <w:t xml:space="preserve"> When you click Bt</w:t>
      </w:r>
      <w:proofErr w:type="gramStart"/>
      <w:r w:rsidR="0011738C" w:rsidRPr="0011738C">
        <w:rPr>
          <w:lang w:val="en-US"/>
        </w:rPr>
        <w:t>.</w:t>
      </w:r>
      <w:r w:rsidR="0011738C">
        <w:rPr>
          <w:lang w:val="en-US"/>
        </w:rPr>
        <w:t xml:space="preserve"> ”</w:t>
      </w:r>
      <w:proofErr w:type="gramEnd"/>
      <w:r w:rsidR="0011738C" w:rsidRPr="0011738C">
        <w:rPr>
          <w:lang w:val="en-US"/>
        </w:rPr>
        <w:t>Cancel</w:t>
      </w:r>
      <w:r w:rsidR="0011738C">
        <w:rPr>
          <w:lang w:val="en-US"/>
        </w:rPr>
        <w:t xml:space="preserve">” </w:t>
      </w:r>
      <w:r>
        <w:rPr>
          <w:lang w:val="en-US"/>
        </w:rPr>
        <w:t xml:space="preserve">–you </w:t>
      </w:r>
      <w:r w:rsidR="0011738C" w:rsidRPr="0011738C">
        <w:rPr>
          <w:lang w:val="en-US"/>
        </w:rPr>
        <w:t>will go to the Main menu.</w:t>
      </w:r>
    </w:p>
    <w:p w:rsidR="0011738C" w:rsidRPr="0011738C" w:rsidRDefault="0011738C" w:rsidP="0011738C">
      <w:pPr>
        <w:rPr>
          <w:b/>
          <w:lang w:val="en-US"/>
        </w:rPr>
      </w:pPr>
      <w:r w:rsidRPr="0011738C">
        <w:rPr>
          <w:lang w:val="en-US"/>
        </w:rPr>
        <w:t xml:space="preserve"> The treatment is carried out by exposure of modulated infrared radiation at 2 points on each channel by the method of "opening the floodgate", </w:t>
      </w:r>
      <w:r>
        <w:rPr>
          <w:lang w:val="en-US"/>
        </w:rPr>
        <w:t>(</w:t>
      </w:r>
      <w:r w:rsidRPr="0011738C">
        <w:rPr>
          <w:lang w:val="en-US"/>
        </w:rPr>
        <w:t>"LO"</w:t>
      </w:r>
      <w:r>
        <w:rPr>
          <w:lang w:val="en-US"/>
        </w:rPr>
        <w:t xml:space="preserve"> </w:t>
      </w:r>
      <w:proofErr w:type="gramStart"/>
      <w:r>
        <w:rPr>
          <w:lang w:val="en-US"/>
        </w:rPr>
        <w:t>point  and</w:t>
      </w:r>
      <w:proofErr w:type="gramEnd"/>
      <w:r>
        <w:rPr>
          <w:lang w:val="en-US"/>
        </w:rPr>
        <w:t xml:space="preserve"> "Previous item" </w:t>
      </w:r>
      <w:r w:rsidRPr="0011738C">
        <w:rPr>
          <w:lang w:val="en-US"/>
        </w:rPr>
        <w:t xml:space="preserve"> by "little star"). Usually, treatment is aimed at equalizing the asymmetry in the channel on the side with big performance on the test, where "the excess of the void and Yin predominates. Usually after such exposure and "opening the floodgate" after 15-20 minutes, the energy level is aligned completely (if pathology has only a functional or partially, if it i</w:t>
      </w:r>
      <w:r>
        <w:rPr>
          <w:lang w:val="en-US"/>
        </w:rPr>
        <w:t>s associated with organic disease</w:t>
      </w:r>
      <w:r w:rsidRPr="0011738C">
        <w:rPr>
          <w:lang w:val="en-US"/>
        </w:rPr>
        <w:t xml:space="preserve">. This requires </w:t>
      </w:r>
      <w:r w:rsidR="001B77FE">
        <w:rPr>
          <w:lang w:val="en-US"/>
        </w:rPr>
        <w:t xml:space="preserve">a </w:t>
      </w:r>
      <w:r w:rsidRPr="0011738C">
        <w:rPr>
          <w:lang w:val="en-US"/>
        </w:rPr>
        <w:t xml:space="preserve">systemic treatment, </w:t>
      </w:r>
      <w:proofErr w:type="gramStart"/>
      <w:r w:rsidRPr="0011738C">
        <w:rPr>
          <w:lang w:val="en-US"/>
        </w:rPr>
        <w:t>including  home</w:t>
      </w:r>
      <w:proofErr w:type="gramEnd"/>
      <w:r w:rsidRPr="0011738C">
        <w:rPr>
          <w:lang w:val="en-US"/>
        </w:rPr>
        <w:t xml:space="preserve"> </w:t>
      </w:r>
      <w:r w:rsidR="001B77FE">
        <w:rPr>
          <w:lang w:val="en-US"/>
        </w:rPr>
        <w:t xml:space="preserve">treatment </w:t>
      </w:r>
      <w:r w:rsidRPr="0011738C">
        <w:rPr>
          <w:lang w:val="en-US"/>
        </w:rPr>
        <w:t>by the patient himself</w:t>
      </w:r>
      <w:r w:rsidR="001B77FE">
        <w:rPr>
          <w:lang w:val="en-US"/>
        </w:rPr>
        <w:t xml:space="preserve">. This could be easily </w:t>
      </w:r>
      <w:r w:rsidR="0036239F">
        <w:rPr>
          <w:lang w:val="en-US"/>
        </w:rPr>
        <w:t>done by</w:t>
      </w:r>
      <w:r w:rsidRPr="0011738C">
        <w:rPr>
          <w:lang w:val="en-US"/>
        </w:rPr>
        <w:t xml:space="preserve"> the supervision of a physician). Sometimes, at high asymmetry, after "opening the floodgate" in the control measurement </w:t>
      </w:r>
      <w:proofErr w:type="gramStart"/>
      <w:r w:rsidR="001B77FE" w:rsidRPr="0011738C">
        <w:rPr>
          <w:lang w:val="en-US"/>
        </w:rPr>
        <w:t>opposite  asymmetry</w:t>
      </w:r>
      <w:proofErr w:type="gramEnd"/>
      <w:r w:rsidR="001B77FE" w:rsidRPr="0011738C">
        <w:rPr>
          <w:lang w:val="en-US"/>
        </w:rPr>
        <w:t xml:space="preserve"> </w:t>
      </w:r>
      <w:r w:rsidRPr="0011738C">
        <w:rPr>
          <w:lang w:val="en-US"/>
        </w:rPr>
        <w:t xml:space="preserve">occurs due to the influx of powerful shock wave of energy from the opposing branch of the channel. This phenomenon </w:t>
      </w:r>
      <w:r w:rsidR="001B77FE">
        <w:rPr>
          <w:lang w:val="en-US"/>
        </w:rPr>
        <w:t xml:space="preserve">could be compared to </w:t>
      </w:r>
      <w:r w:rsidRPr="0011738C">
        <w:rPr>
          <w:lang w:val="en-US"/>
        </w:rPr>
        <w:t>the damper opening in the dam with water-that's why in China Chi endowed properties of water, which normally flows freely through channels. If there is an obstacle (blockage in the channel), then the energy accumulate</w:t>
      </w:r>
      <w:r w:rsidR="001B77FE">
        <w:rPr>
          <w:lang w:val="en-US"/>
        </w:rPr>
        <w:t>s</w:t>
      </w:r>
      <w:r w:rsidRPr="0011738C">
        <w:rPr>
          <w:lang w:val="en-US"/>
        </w:rPr>
        <w:t xml:space="preserve"> in it. If the obstacle </w:t>
      </w:r>
      <w:r w:rsidR="001B77FE">
        <w:rPr>
          <w:lang w:val="en-US"/>
        </w:rPr>
        <w:t>is</w:t>
      </w:r>
      <w:r w:rsidRPr="0011738C">
        <w:rPr>
          <w:lang w:val="en-US"/>
        </w:rPr>
        <w:t xml:space="preserve"> removed </w:t>
      </w:r>
      <w:r w:rsidR="001B77FE">
        <w:rPr>
          <w:lang w:val="en-US"/>
        </w:rPr>
        <w:t>–</w:t>
      </w:r>
      <w:r w:rsidRPr="0011738C">
        <w:rPr>
          <w:lang w:val="en-US"/>
        </w:rPr>
        <w:t xml:space="preserve"> </w:t>
      </w:r>
      <w:r w:rsidR="001B77FE">
        <w:rPr>
          <w:lang w:val="en-US"/>
        </w:rPr>
        <w:t xml:space="preserve">it </w:t>
      </w:r>
      <w:r w:rsidRPr="0011738C">
        <w:rPr>
          <w:lang w:val="en-US"/>
        </w:rPr>
        <w:t xml:space="preserve">causes a Shockwave of energy </w:t>
      </w:r>
      <w:r w:rsidR="001B77FE">
        <w:rPr>
          <w:lang w:val="en-US"/>
        </w:rPr>
        <w:t xml:space="preserve">and </w:t>
      </w:r>
      <w:proofErr w:type="gramStart"/>
      <w:r w:rsidR="001B77FE">
        <w:rPr>
          <w:lang w:val="en-US"/>
        </w:rPr>
        <w:t xml:space="preserve">therefore </w:t>
      </w:r>
      <w:r w:rsidRPr="0011738C">
        <w:rPr>
          <w:lang w:val="en-US"/>
        </w:rPr>
        <w:t xml:space="preserve"> a</w:t>
      </w:r>
      <w:proofErr w:type="gramEnd"/>
      <w:r w:rsidRPr="0011738C">
        <w:rPr>
          <w:lang w:val="en-US"/>
        </w:rPr>
        <w:t xml:space="preserve"> temporary opposite asymmetry. However, in this case additional treatment is not required because this wave energy will calm down</w:t>
      </w:r>
      <w:r w:rsidRPr="0011738C">
        <w:rPr>
          <w:b/>
          <w:lang w:val="en-US"/>
        </w:rPr>
        <w:t>. In General, this phenomenon clear</w:t>
      </w:r>
      <w:r w:rsidR="0036239F">
        <w:rPr>
          <w:b/>
          <w:lang w:val="en-US"/>
        </w:rPr>
        <w:t>ly shows that the CHI energy is</w:t>
      </w:r>
      <w:r w:rsidR="001B77FE">
        <w:rPr>
          <w:b/>
          <w:lang w:val="en-US"/>
        </w:rPr>
        <w:t xml:space="preserve"> a </w:t>
      </w:r>
      <w:r w:rsidRPr="0011738C">
        <w:rPr>
          <w:b/>
          <w:lang w:val="en-US"/>
        </w:rPr>
        <w:t>real energy substance, which with the help of this device you can actually manage and control its movement.</w:t>
      </w:r>
      <w:r w:rsidR="001B77FE">
        <w:rPr>
          <w:b/>
          <w:lang w:val="en-US"/>
        </w:rPr>
        <w:t xml:space="preserve"> </w:t>
      </w:r>
    </w:p>
    <w:p w:rsidR="0011738C" w:rsidRDefault="001B77FE" w:rsidP="0011738C">
      <w:pPr>
        <w:rPr>
          <w:lang w:val="en-US"/>
        </w:rPr>
      </w:pPr>
      <w:proofErr w:type="spellStart"/>
      <w:r>
        <w:rPr>
          <w:lang w:val="en-US"/>
        </w:rPr>
        <w:t>If</w:t>
      </w:r>
      <w:r w:rsidR="0011738C" w:rsidRPr="0011738C">
        <w:rPr>
          <w:lang w:val="en-US"/>
        </w:rPr>
        <w:t>there</w:t>
      </w:r>
      <w:proofErr w:type="spellEnd"/>
      <w:r w:rsidR="0011738C" w:rsidRPr="0011738C">
        <w:rPr>
          <w:lang w:val="en-US"/>
        </w:rPr>
        <w:t xml:space="preserve"> is no need to </w:t>
      </w:r>
      <w:r w:rsidR="0011738C">
        <w:rPr>
          <w:lang w:val="en-US"/>
        </w:rPr>
        <w:t xml:space="preserve">perform the treatment at once, </w:t>
      </w:r>
      <w:r>
        <w:rPr>
          <w:lang w:val="en-US"/>
        </w:rPr>
        <w:t xml:space="preserve">by </w:t>
      </w:r>
      <w:r w:rsidR="0011738C">
        <w:rPr>
          <w:lang w:val="en-US"/>
        </w:rPr>
        <w:t xml:space="preserve"> pressing Bt</w:t>
      </w:r>
      <w:r w:rsidR="0011738C" w:rsidRPr="0011738C">
        <w:rPr>
          <w:lang w:val="en-US"/>
        </w:rPr>
        <w:t>.</w:t>
      </w:r>
      <w:r w:rsidR="0011738C">
        <w:rPr>
          <w:lang w:val="en-US"/>
        </w:rPr>
        <w:t>”</w:t>
      </w:r>
      <w:r w:rsidR="0011738C" w:rsidRPr="0011738C">
        <w:rPr>
          <w:lang w:val="en-US"/>
        </w:rPr>
        <w:t xml:space="preserve"> Start</w:t>
      </w:r>
      <w:r w:rsidR="0011738C">
        <w:rPr>
          <w:lang w:val="en-US"/>
        </w:rPr>
        <w:t>”</w:t>
      </w:r>
      <w:r w:rsidR="0011738C" w:rsidRPr="0011738C">
        <w:rPr>
          <w:lang w:val="en-US"/>
        </w:rPr>
        <w:t xml:space="preserve"> </w:t>
      </w:r>
      <w:r>
        <w:rPr>
          <w:lang w:val="en-US"/>
        </w:rPr>
        <w:t xml:space="preserve">six time </w:t>
      </w:r>
      <w:r w:rsidRPr="0011738C">
        <w:rPr>
          <w:lang w:val="en-US"/>
        </w:rPr>
        <w:t xml:space="preserve">table 4 </w:t>
      </w:r>
      <w:r>
        <w:rPr>
          <w:lang w:val="en-US"/>
        </w:rPr>
        <w:t xml:space="preserve">with </w:t>
      </w:r>
      <w:r w:rsidRPr="0011738C">
        <w:rPr>
          <w:lang w:val="en-US"/>
        </w:rPr>
        <w:t xml:space="preserve">the main parameters that characterize the patient's condition at the </w:t>
      </w:r>
      <w:proofErr w:type="spellStart"/>
      <w:r w:rsidRPr="0011738C">
        <w:rPr>
          <w:lang w:val="en-US"/>
        </w:rPr>
        <w:t>momen</w:t>
      </w:r>
      <w:proofErr w:type="spellEnd"/>
      <w:r>
        <w:rPr>
          <w:lang w:val="en-US"/>
        </w:rPr>
        <w:t xml:space="preserve"> </w:t>
      </w:r>
      <w:r w:rsidRPr="0011738C">
        <w:rPr>
          <w:lang w:val="en-US"/>
        </w:rPr>
        <w:t>occurs t</w:t>
      </w:r>
      <w:r>
        <w:rPr>
          <w:lang w:val="en-US"/>
        </w:rPr>
        <w:t xml:space="preserve">  s</w:t>
      </w:r>
      <w:r w:rsidR="0011738C" w:rsidRPr="0011738C">
        <w:rPr>
          <w:lang w:val="en-US"/>
        </w:rPr>
        <w:t xml:space="preserve">. These parameters can be blood pressure, or blood sugar, after eating, etc. - which can be important for a particular patient and serve as material for </w:t>
      </w:r>
      <w:r w:rsidR="0083652A">
        <w:rPr>
          <w:lang w:val="en-US"/>
        </w:rPr>
        <w:t xml:space="preserve">a </w:t>
      </w:r>
      <w:r w:rsidR="0011738C" w:rsidRPr="0011738C">
        <w:rPr>
          <w:lang w:val="en-US"/>
        </w:rPr>
        <w:t>subsequent mathematical processing. For example, the parameter N1 is the blood sugar level, par.N2-the time after eating, pairs.</w:t>
      </w:r>
      <w:r w:rsidR="00C832F3">
        <w:rPr>
          <w:lang w:val="en-US"/>
        </w:rPr>
        <w:t xml:space="preserve"> </w:t>
      </w:r>
      <w:proofErr w:type="gramStart"/>
      <w:r w:rsidR="0011738C" w:rsidRPr="0011738C">
        <w:rPr>
          <w:lang w:val="en-US"/>
        </w:rPr>
        <w:t>N3.-systolic pressure steam.</w:t>
      </w:r>
      <w:proofErr w:type="gramEnd"/>
      <w:r w:rsidR="00C832F3">
        <w:rPr>
          <w:lang w:val="en-US"/>
        </w:rPr>
        <w:t xml:space="preserve"> </w:t>
      </w:r>
      <w:proofErr w:type="gramStart"/>
      <w:r w:rsidR="0011738C" w:rsidRPr="0011738C">
        <w:rPr>
          <w:lang w:val="en-US"/>
        </w:rPr>
        <w:t>N4-level diastolic blood pressure.</w:t>
      </w:r>
      <w:proofErr w:type="gramEnd"/>
      <w:r w:rsidR="0011738C" w:rsidRPr="0011738C">
        <w:rPr>
          <w:lang w:val="en-US"/>
        </w:rPr>
        <w:t xml:space="preserve"> Pressing </w:t>
      </w:r>
      <w:r w:rsidR="0083652A">
        <w:rPr>
          <w:lang w:val="en-US"/>
        </w:rPr>
        <w:t>Bt</w:t>
      </w:r>
      <w:proofErr w:type="gramStart"/>
      <w:r w:rsidR="0011738C" w:rsidRPr="0011738C">
        <w:rPr>
          <w:lang w:val="en-US"/>
        </w:rPr>
        <w:t>.+</w:t>
      </w:r>
      <w:proofErr w:type="gramEnd"/>
      <w:r w:rsidR="0011738C" w:rsidRPr="0011738C">
        <w:rPr>
          <w:lang w:val="en-US"/>
        </w:rPr>
        <w:t xml:space="preserve"> </w:t>
      </w:r>
      <w:r w:rsidR="0083652A">
        <w:rPr>
          <w:lang w:val="en-US"/>
        </w:rPr>
        <w:t xml:space="preserve">or 0 </w:t>
      </w:r>
      <w:r w:rsidR="0011738C" w:rsidRPr="0011738C">
        <w:rPr>
          <w:lang w:val="en-US"/>
        </w:rPr>
        <w:t>we can actively modify the parameter valu</w:t>
      </w:r>
      <w:r w:rsidR="0011738C">
        <w:rPr>
          <w:lang w:val="en-US"/>
        </w:rPr>
        <w:t xml:space="preserve">es within the set </w:t>
      </w:r>
      <w:r w:rsidR="0083652A">
        <w:rPr>
          <w:lang w:val="en-US"/>
        </w:rPr>
        <w:t xml:space="preserve"> of </w:t>
      </w:r>
      <w:proofErr w:type="spellStart"/>
      <w:r w:rsidR="0011738C">
        <w:rPr>
          <w:lang w:val="en-US"/>
        </w:rPr>
        <w:t>boundaries</w:t>
      </w:r>
      <w:r w:rsidR="0083652A">
        <w:rPr>
          <w:lang w:val="en-US"/>
        </w:rPr>
        <w:t>.By</w:t>
      </w:r>
      <w:proofErr w:type="spellEnd"/>
      <w:r w:rsidR="0083652A">
        <w:rPr>
          <w:lang w:val="en-US"/>
        </w:rPr>
        <w:t xml:space="preserve"> pressing</w:t>
      </w:r>
      <w:r w:rsidR="0011738C">
        <w:rPr>
          <w:lang w:val="en-US"/>
        </w:rPr>
        <w:t xml:space="preserve"> Bt</w:t>
      </w:r>
      <w:r w:rsidR="0011738C" w:rsidRPr="0011738C">
        <w:rPr>
          <w:lang w:val="en-US"/>
        </w:rPr>
        <w:t>. START th</w:t>
      </w:r>
      <w:r w:rsidR="0083652A">
        <w:rPr>
          <w:lang w:val="en-US"/>
        </w:rPr>
        <w:t>is</w:t>
      </w:r>
      <w:r w:rsidR="0011738C" w:rsidRPr="0011738C">
        <w:rPr>
          <w:lang w:val="en-US"/>
        </w:rPr>
        <w:t xml:space="preserve"> data </w:t>
      </w:r>
      <w:r w:rsidR="0083652A">
        <w:rPr>
          <w:lang w:val="en-US"/>
        </w:rPr>
        <w:t>is</w:t>
      </w:r>
      <w:bookmarkStart w:id="0" w:name="_GoBack"/>
      <w:bookmarkEnd w:id="0"/>
      <w:r w:rsidR="0011738C" w:rsidRPr="0011738C">
        <w:rPr>
          <w:lang w:val="en-US"/>
        </w:rPr>
        <w:t xml:space="preserve"> reported along with test data in memory for subsequent transmission of data to the computer and post-processing (model-building relationships, assessment of biorhythms, forecasting, etc.).</w:t>
      </w:r>
      <w:r>
        <w:rPr>
          <w:lang w:val="en-US"/>
        </w:rPr>
        <w:t xml:space="preserve"> </w:t>
      </w:r>
    </w:p>
    <w:p w:rsidR="00015910" w:rsidRPr="00015910" w:rsidRDefault="00015910" w:rsidP="00015910">
      <w:pPr>
        <w:rPr>
          <w:lang w:val="en-US"/>
        </w:rPr>
      </w:pPr>
      <w:r w:rsidRPr="00015910">
        <w:rPr>
          <w:b/>
          <w:lang w:val="en-US"/>
        </w:rPr>
        <w:t>"TREATMENT</w:t>
      </w:r>
      <w:r w:rsidRPr="00015910">
        <w:rPr>
          <w:lang w:val="en-US"/>
        </w:rPr>
        <w:t>"</w:t>
      </w:r>
      <w:r w:rsidR="0070528B">
        <w:rPr>
          <w:lang w:val="en-US"/>
        </w:rPr>
        <w:t xml:space="preserve"> MODE</w:t>
      </w:r>
    </w:p>
    <w:p w:rsidR="00015910" w:rsidRPr="00015910" w:rsidRDefault="00015910" w:rsidP="00015910">
      <w:pPr>
        <w:rPr>
          <w:lang w:val="en-US"/>
        </w:rPr>
      </w:pPr>
    </w:p>
    <w:p w:rsidR="00015910" w:rsidRPr="00015910" w:rsidRDefault="00015910" w:rsidP="00015910">
      <w:pPr>
        <w:rPr>
          <w:lang w:val="en-US"/>
        </w:rPr>
      </w:pPr>
      <w:r w:rsidRPr="00015910">
        <w:rPr>
          <w:lang w:val="en-US"/>
        </w:rPr>
        <w:t xml:space="preserve">This mode allows you to produce a therapeutic effect on various channels and points </w:t>
      </w:r>
      <w:r w:rsidR="0070528B">
        <w:rPr>
          <w:lang w:val="en-US"/>
        </w:rPr>
        <w:t>based on</w:t>
      </w:r>
      <w:r w:rsidRPr="00015910">
        <w:rPr>
          <w:lang w:val="en-US"/>
        </w:rPr>
        <w:t xml:space="preserve"> doctor</w:t>
      </w:r>
      <w:r w:rsidR="0070528B">
        <w:rPr>
          <w:lang w:val="en-US"/>
        </w:rPr>
        <w:t xml:space="preserve">’s </w:t>
      </w:r>
      <w:proofErr w:type="spellStart"/>
      <w:r w:rsidR="0070528B">
        <w:rPr>
          <w:lang w:val="en-US"/>
        </w:rPr>
        <w:t>prescribtion</w:t>
      </w:r>
      <w:proofErr w:type="spellEnd"/>
      <w:r w:rsidRPr="00015910">
        <w:rPr>
          <w:lang w:val="en-US"/>
        </w:rPr>
        <w:t xml:space="preserve">. </w:t>
      </w:r>
      <w:proofErr w:type="gramStart"/>
      <w:r w:rsidRPr="00015910">
        <w:rPr>
          <w:lang w:val="en-US"/>
        </w:rPr>
        <w:t>For example, on the outside of the channel points, auricular poin</w:t>
      </w:r>
      <w:r w:rsidR="0036239F">
        <w:rPr>
          <w:lang w:val="en-US"/>
        </w:rPr>
        <w:t>ts, or Chakras, and points for S</w:t>
      </w:r>
      <w:r w:rsidRPr="00015910">
        <w:rPr>
          <w:lang w:val="en-US"/>
        </w:rPr>
        <w:t xml:space="preserve">u </w:t>
      </w:r>
      <w:proofErr w:type="spellStart"/>
      <w:r w:rsidRPr="00015910">
        <w:rPr>
          <w:lang w:val="en-US"/>
        </w:rPr>
        <w:t>Jok</w:t>
      </w:r>
      <w:proofErr w:type="spellEnd"/>
      <w:r w:rsidRPr="00015910">
        <w:rPr>
          <w:lang w:val="en-US"/>
        </w:rPr>
        <w:t xml:space="preserve"> therapy.</w:t>
      </w:r>
      <w:proofErr w:type="gramEnd"/>
      <w:r w:rsidRPr="00015910">
        <w:rPr>
          <w:lang w:val="en-US"/>
        </w:rPr>
        <w:t xml:space="preserve"> After </w:t>
      </w:r>
      <w:proofErr w:type="gramStart"/>
      <w:r w:rsidRPr="00015910">
        <w:rPr>
          <w:lang w:val="en-US"/>
        </w:rPr>
        <w:t>entering  the</w:t>
      </w:r>
      <w:proofErr w:type="gramEnd"/>
      <w:r w:rsidRPr="00015910">
        <w:rPr>
          <w:lang w:val="en-US"/>
        </w:rPr>
        <w:t xml:space="preserve"> option</w:t>
      </w:r>
      <w:r w:rsidR="0070528B">
        <w:rPr>
          <w:lang w:val="en-US"/>
        </w:rPr>
        <w:t xml:space="preserve"> the choice of</w:t>
      </w:r>
      <w:r w:rsidRPr="00015910">
        <w:rPr>
          <w:lang w:val="en-US"/>
        </w:rPr>
        <w:t xml:space="preserve"> </w:t>
      </w:r>
      <w:r w:rsidR="0070528B">
        <w:rPr>
          <w:lang w:val="en-US"/>
        </w:rPr>
        <w:t xml:space="preserve">the impact power </w:t>
      </w:r>
      <w:r w:rsidRPr="00015910">
        <w:rPr>
          <w:lang w:val="en-US"/>
        </w:rPr>
        <w:t>is available. The smaller the capacity</w:t>
      </w:r>
      <w:proofErr w:type="gramStart"/>
      <w:r>
        <w:rPr>
          <w:lang w:val="en-US"/>
        </w:rPr>
        <w:t xml:space="preserve">- </w:t>
      </w:r>
      <w:r w:rsidRPr="00015910">
        <w:rPr>
          <w:lang w:val="en-US"/>
        </w:rPr>
        <w:t xml:space="preserve"> the</w:t>
      </w:r>
      <w:proofErr w:type="gramEnd"/>
      <w:r w:rsidRPr="00015910">
        <w:rPr>
          <w:lang w:val="en-US"/>
        </w:rPr>
        <w:t xml:space="preserve"> longer the impact. Therefore, the power of influence we measure based on the </w:t>
      </w:r>
      <w:r w:rsidRPr="00015910">
        <w:rPr>
          <w:lang w:val="en-US"/>
        </w:rPr>
        <w:lastRenderedPageBreak/>
        <w:t xml:space="preserve">performance of the test - the higher the asymmetry indexes and the values of the measurements, the higher the energy of the impact. However, in General, the duration of exposure on the point should be about 40-60 seconds (up to 3 minutes). Impact ends with the appearance of a sharp pain </w:t>
      </w:r>
      <w:r w:rsidR="0070528B">
        <w:rPr>
          <w:lang w:val="en-US"/>
        </w:rPr>
        <w:t>so called</w:t>
      </w:r>
      <w:r w:rsidRPr="00015910">
        <w:rPr>
          <w:lang w:val="en-US"/>
        </w:rPr>
        <w:t xml:space="preserve"> "breakthrough of the channel. If such feelings </w:t>
      </w:r>
      <w:r w:rsidR="0070528B">
        <w:rPr>
          <w:lang w:val="en-US"/>
        </w:rPr>
        <w:t xml:space="preserve">didn’t come </w:t>
      </w:r>
      <w:r w:rsidR="0070528B" w:rsidRPr="00015910">
        <w:rPr>
          <w:lang w:val="en-US"/>
        </w:rPr>
        <w:t xml:space="preserve">for 3-4 minutes </w:t>
      </w:r>
      <w:r w:rsidRPr="00015910">
        <w:rPr>
          <w:lang w:val="en-US"/>
        </w:rPr>
        <w:t>-</w:t>
      </w:r>
      <w:r w:rsidR="0070528B">
        <w:rPr>
          <w:lang w:val="en-US"/>
        </w:rPr>
        <w:t>we</w:t>
      </w:r>
      <w:r w:rsidRPr="00015910">
        <w:rPr>
          <w:lang w:val="en-US"/>
        </w:rPr>
        <w:t xml:space="preserve"> should stop </w:t>
      </w:r>
      <w:r w:rsidR="0070528B">
        <w:rPr>
          <w:lang w:val="en-US"/>
        </w:rPr>
        <w:t>e</w:t>
      </w:r>
      <w:r w:rsidRPr="00015910">
        <w:rPr>
          <w:lang w:val="en-US"/>
        </w:rPr>
        <w:t>ffect</w:t>
      </w:r>
      <w:r w:rsidR="0070528B">
        <w:rPr>
          <w:lang w:val="en-US"/>
        </w:rPr>
        <w:t>ing</w:t>
      </w:r>
      <w:r w:rsidRPr="00015910">
        <w:rPr>
          <w:lang w:val="en-US"/>
        </w:rPr>
        <w:t xml:space="preserve"> at this point. It happens more often in the presence of severe pathology or organic matter. Average exposure </w:t>
      </w:r>
      <w:proofErr w:type="gramStart"/>
      <w:r w:rsidRPr="00015910">
        <w:rPr>
          <w:lang w:val="en-US"/>
        </w:rPr>
        <w:t>rates  60</w:t>
      </w:r>
      <w:proofErr w:type="gramEnd"/>
      <w:r w:rsidRPr="00015910">
        <w:rPr>
          <w:lang w:val="en-US"/>
        </w:rPr>
        <w:t>-70%.</w:t>
      </w:r>
    </w:p>
    <w:p w:rsidR="00015910" w:rsidRPr="00015910" w:rsidRDefault="00015910" w:rsidP="00015910">
      <w:pPr>
        <w:rPr>
          <w:b/>
          <w:lang w:val="en-US"/>
        </w:rPr>
      </w:pPr>
      <w:r w:rsidRPr="00015910">
        <w:rPr>
          <w:lang w:val="en-US"/>
        </w:rPr>
        <w:t>After selecting the po</w:t>
      </w:r>
      <w:r>
        <w:rPr>
          <w:lang w:val="en-US"/>
        </w:rPr>
        <w:t>wer of the impact by pressing Bt</w:t>
      </w:r>
      <w:r w:rsidRPr="00015910">
        <w:rPr>
          <w:lang w:val="en-US"/>
        </w:rPr>
        <w:t>. "Start, the frequency</w:t>
      </w:r>
      <w:r w:rsidR="00AF3DEC">
        <w:rPr>
          <w:lang w:val="en-US"/>
        </w:rPr>
        <w:t xml:space="preserve"> </w:t>
      </w:r>
      <w:r w:rsidR="00AF3DEC" w:rsidRPr="00015910">
        <w:rPr>
          <w:lang w:val="en-US"/>
        </w:rPr>
        <w:t>which by default is 28</w:t>
      </w:r>
      <w:r w:rsidR="00AF3DEC">
        <w:rPr>
          <w:lang w:val="en-US"/>
        </w:rPr>
        <w:t xml:space="preserve"> is set</w:t>
      </w:r>
      <w:proofErr w:type="gramStart"/>
      <w:r w:rsidRPr="00015910">
        <w:rPr>
          <w:lang w:val="en-US"/>
        </w:rPr>
        <w:t>,.</w:t>
      </w:r>
      <w:proofErr w:type="gramEnd"/>
      <w:r w:rsidRPr="00015910">
        <w:rPr>
          <w:lang w:val="en-US"/>
        </w:rPr>
        <w:t xml:space="preserve"> </w:t>
      </w:r>
      <w:proofErr w:type="gramStart"/>
      <w:r w:rsidRPr="00015910">
        <w:rPr>
          <w:lang w:val="en-US"/>
        </w:rPr>
        <w:t>with</w:t>
      </w:r>
      <w:proofErr w:type="gramEnd"/>
      <w:r w:rsidRPr="00015910">
        <w:rPr>
          <w:lang w:val="en-US"/>
        </w:rPr>
        <w:t xml:space="preserve"> a deviation of +-3 Hz which is optimized for most cases. However, the frequency can be varied within wide limits </w:t>
      </w:r>
      <w:r w:rsidR="00AF3DEC">
        <w:rPr>
          <w:lang w:val="en-US"/>
        </w:rPr>
        <w:t xml:space="preserve">of </w:t>
      </w:r>
      <w:r w:rsidRPr="00015910">
        <w:rPr>
          <w:lang w:val="en-US"/>
        </w:rPr>
        <w:t>doctor</w:t>
      </w:r>
      <w:r w:rsidR="00AF3DEC">
        <w:rPr>
          <w:lang w:val="en-US"/>
        </w:rPr>
        <w:t>’s prescription</w:t>
      </w:r>
      <w:r w:rsidRPr="00015910">
        <w:rPr>
          <w:lang w:val="en-US"/>
        </w:rPr>
        <w:t xml:space="preserve">. Pressing and releasing. </w:t>
      </w:r>
      <w:r w:rsidR="00AF3DEC">
        <w:rPr>
          <w:lang w:val="en-US"/>
        </w:rPr>
        <w:t xml:space="preserve">The </w:t>
      </w:r>
      <w:r w:rsidRPr="00015910">
        <w:rPr>
          <w:lang w:val="en-US"/>
        </w:rPr>
        <w:t xml:space="preserve">Start </w:t>
      </w:r>
      <w:r w:rsidR="00AF3DEC">
        <w:rPr>
          <w:lang w:val="en-US"/>
        </w:rPr>
        <w:t xml:space="preserve">of a </w:t>
      </w:r>
      <w:r w:rsidRPr="00015910">
        <w:rPr>
          <w:lang w:val="en-US"/>
        </w:rPr>
        <w:t>treatment itself begins with the counting of the exposure time in seconds, the energy spent in Joules. In the course of treatment</w:t>
      </w:r>
      <w:r w:rsidR="00AF3DEC">
        <w:rPr>
          <w:lang w:val="en-US"/>
        </w:rPr>
        <w:t xml:space="preserve"> </w:t>
      </w:r>
      <w:r w:rsidR="00AF3DEC" w:rsidRPr="00015910">
        <w:rPr>
          <w:lang w:val="en-US"/>
        </w:rPr>
        <w:t xml:space="preserve">warning lights on </w:t>
      </w:r>
      <w:proofErr w:type="gramStart"/>
      <w:r w:rsidR="00AF3DEC" w:rsidRPr="00015910">
        <w:rPr>
          <w:lang w:val="en-US"/>
        </w:rPr>
        <w:t xml:space="preserve">the </w:t>
      </w:r>
      <w:r w:rsidR="00AF3DEC">
        <w:rPr>
          <w:lang w:val="en-US"/>
        </w:rPr>
        <w:t xml:space="preserve"> device</w:t>
      </w:r>
      <w:proofErr w:type="gramEnd"/>
      <w:r w:rsidR="00AF3DEC" w:rsidRPr="00015910">
        <w:rPr>
          <w:lang w:val="en-US"/>
        </w:rPr>
        <w:t xml:space="preserve"> and the indicator light on the probe </w:t>
      </w:r>
      <w:r w:rsidR="00AF3DEC">
        <w:rPr>
          <w:lang w:val="en-US"/>
        </w:rPr>
        <w:t xml:space="preserve">which </w:t>
      </w:r>
      <w:r w:rsidR="00AF3DEC" w:rsidRPr="00015910">
        <w:rPr>
          <w:lang w:val="en-US"/>
        </w:rPr>
        <w:t>is proportional to the frequency of exposure</w:t>
      </w:r>
      <w:r w:rsidRPr="00015910">
        <w:rPr>
          <w:lang w:val="en-US"/>
        </w:rPr>
        <w:t xml:space="preserve"> should be flashing. The impact is usually accompanied by a slight ache in the course of the channel, sometimes it radiates to other channels. The impact </w:t>
      </w:r>
      <w:r w:rsidR="002F1164">
        <w:rPr>
          <w:lang w:val="en-US"/>
        </w:rPr>
        <w:t>should be stopped</w:t>
      </w:r>
      <w:r w:rsidRPr="00015910">
        <w:rPr>
          <w:lang w:val="en-US"/>
        </w:rPr>
        <w:t xml:space="preserve"> with the appearance of a sharp wave of pain, the type of "breakdown of electric current." Unexpressed feelings "breakdown" sometimes occur in waves, each time amplifying with the next wave. You need to wait </w:t>
      </w:r>
      <w:proofErr w:type="gramStart"/>
      <w:r w:rsidRPr="00015910">
        <w:rPr>
          <w:lang w:val="en-US"/>
        </w:rPr>
        <w:t>for a clear sharp sensations</w:t>
      </w:r>
      <w:proofErr w:type="gramEnd"/>
      <w:r w:rsidRPr="00015910">
        <w:rPr>
          <w:lang w:val="en-US"/>
        </w:rPr>
        <w:t xml:space="preserve">. If within 3-4 minutes the feeling of "breakdown" has not come-the impact at this point it is advisable to stop and move on to another. After a 30 minute break and the "control test" for the assessment of the overall situation, you can </w:t>
      </w:r>
      <w:r w:rsidR="002F1164">
        <w:rPr>
          <w:lang w:val="en-US"/>
        </w:rPr>
        <w:t xml:space="preserve">repeat </w:t>
      </w:r>
      <w:r w:rsidRPr="00015910">
        <w:rPr>
          <w:lang w:val="en-US"/>
        </w:rPr>
        <w:t>the impact, but the radiator c</w:t>
      </w:r>
      <w:r w:rsidR="002F1164">
        <w:rPr>
          <w:lang w:val="en-US"/>
        </w:rPr>
        <w:t>ould</w:t>
      </w:r>
      <w:r w:rsidRPr="00015910">
        <w:rPr>
          <w:lang w:val="en-US"/>
        </w:rPr>
        <w:t xml:space="preserve"> be </w:t>
      </w:r>
      <w:proofErr w:type="gramStart"/>
      <w:r w:rsidRPr="00015910">
        <w:rPr>
          <w:lang w:val="en-US"/>
        </w:rPr>
        <w:t>shifted  3</w:t>
      </w:r>
      <w:proofErr w:type="gramEnd"/>
      <w:r w:rsidRPr="00015910">
        <w:rPr>
          <w:lang w:val="en-US"/>
        </w:rPr>
        <w:t>-4mm</w:t>
      </w:r>
      <w:r w:rsidR="002F1164">
        <w:rPr>
          <w:lang w:val="en-US"/>
        </w:rPr>
        <w:t xml:space="preserve"> away</w:t>
      </w:r>
      <w:r w:rsidRPr="00015910">
        <w:rPr>
          <w:lang w:val="en-US"/>
        </w:rPr>
        <w:t xml:space="preserve"> from former places. Exposure </w:t>
      </w:r>
      <w:r w:rsidR="002F1164">
        <w:rPr>
          <w:lang w:val="en-US"/>
        </w:rPr>
        <w:t>of</w:t>
      </w:r>
      <w:r w:rsidRPr="00015910">
        <w:rPr>
          <w:lang w:val="en-US"/>
        </w:rPr>
        <w:t xml:space="preserve"> IR radiation </w:t>
      </w:r>
      <w:r w:rsidR="002F1164">
        <w:rPr>
          <w:lang w:val="en-US"/>
        </w:rPr>
        <w:t>on</w:t>
      </w:r>
      <w:r w:rsidRPr="00015910">
        <w:rPr>
          <w:lang w:val="en-US"/>
        </w:rPr>
        <w:t xml:space="preserve"> the same point</w:t>
      </w:r>
      <w:r w:rsidR="002F1164">
        <w:rPr>
          <w:lang w:val="en-US"/>
        </w:rPr>
        <w:t>s could be</w:t>
      </w:r>
      <w:r w:rsidRPr="00015910">
        <w:rPr>
          <w:lang w:val="en-US"/>
        </w:rPr>
        <w:t xml:space="preserve"> do</w:t>
      </w:r>
      <w:r w:rsidR="002F1164">
        <w:rPr>
          <w:lang w:val="en-US"/>
        </w:rPr>
        <w:t>ne</w:t>
      </w:r>
      <w:r w:rsidRPr="00015910">
        <w:rPr>
          <w:lang w:val="en-US"/>
        </w:rPr>
        <w:t xml:space="preserve"> multiple times </w:t>
      </w:r>
      <w:r w:rsidR="002F1164">
        <w:rPr>
          <w:lang w:val="en-US"/>
        </w:rPr>
        <w:t>with</w:t>
      </w:r>
      <w:r w:rsidRPr="00015910">
        <w:rPr>
          <w:lang w:val="en-US"/>
        </w:rPr>
        <w:t xml:space="preserve">in 1 day, because we dissipate the excess of Yin-Yang energy factor, the alignment asymmetry and restore harmony in the body. </w:t>
      </w:r>
      <w:r w:rsidRPr="00015910">
        <w:rPr>
          <w:b/>
          <w:lang w:val="en-US"/>
        </w:rPr>
        <w:t>Restoring harmony in the body within the "Golden sections" is the main goal of treatment!</w:t>
      </w:r>
    </w:p>
    <w:p w:rsidR="00015910" w:rsidRPr="00015910" w:rsidRDefault="00015910" w:rsidP="00015910">
      <w:pPr>
        <w:rPr>
          <w:b/>
          <w:lang w:val="en-US"/>
        </w:rPr>
      </w:pPr>
      <w:r w:rsidRPr="00015910">
        <w:rPr>
          <w:b/>
          <w:lang w:val="en-US"/>
        </w:rPr>
        <w:t>Mode "channel Selection"</w:t>
      </w:r>
    </w:p>
    <w:p w:rsidR="00015910" w:rsidRPr="00015910" w:rsidRDefault="00015910" w:rsidP="00015910">
      <w:pPr>
        <w:rPr>
          <w:lang w:val="en-US"/>
        </w:rPr>
      </w:pPr>
      <w:r w:rsidRPr="00015910">
        <w:rPr>
          <w:lang w:val="en-US"/>
        </w:rPr>
        <w:t>- used if the device is used for the treatment by the patient!</w:t>
      </w:r>
    </w:p>
    <w:p w:rsidR="00015910" w:rsidRPr="00015910" w:rsidRDefault="00015910" w:rsidP="00015910">
      <w:pPr>
        <w:rPr>
          <w:lang w:val="en-US"/>
        </w:rPr>
      </w:pPr>
      <w:proofErr w:type="gramStart"/>
      <w:r w:rsidRPr="00015910">
        <w:rPr>
          <w:lang w:val="en-US"/>
        </w:rPr>
        <w:t>This mode allows patient</w:t>
      </w:r>
      <w:r w:rsidR="00835426">
        <w:rPr>
          <w:lang w:val="en-US"/>
        </w:rPr>
        <w:t>’</w:t>
      </w:r>
      <w:r w:rsidR="00BF6985">
        <w:rPr>
          <w:lang w:val="en-US"/>
        </w:rPr>
        <w:t xml:space="preserve"> </w:t>
      </w:r>
      <w:r w:rsidRPr="00015910">
        <w:rPr>
          <w:lang w:val="en-US"/>
        </w:rPr>
        <w:t xml:space="preserve">doctor, to choose a maximum of 3 channels that require </w:t>
      </w:r>
      <w:r w:rsidR="00835426">
        <w:rPr>
          <w:lang w:val="en-US"/>
        </w:rPr>
        <w:t xml:space="preserve">the </w:t>
      </w:r>
      <w:r w:rsidRPr="00015910">
        <w:rPr>
          <w:lang w:val="en-US"/>
        </w:rPr>
        <w:t>control by the patient, for example at home, especially in severe chronic or mixed pathology.</w:t>
      </w:r>
      <w:proofErr w:type="gramEnd"/>
      <w:r w:rsidRPr="00015910">
        <w:rPr>
          <w:lang w:val="en-US"/>
        </w:rPr>
        <w:t xml:space="preserve"> In this case, the device is given to the patient and he treats himself and only occasionally </w:t>
      </w:r>
      <w:proofErr w:type="gramStart"/>
      <w:r w:rsidRPr="00015910">
        <w:rPr>
          <w:lang w:val="en-US"/>
        </w:rPr>
        <w:t>go</w:t>
      </w:r>
      <w:proofErr w:type="gramEnd"/>
      <w:r w:rsidRPr="00015910">
        <w:rPr>
          <w:lang w:val="en-US"/>
        </w:rPr>
        <w:t xml:space="preserve"> to the doctor for inspection. The actual choice of </w:t>
      </w:r>
      <w:r w:rsidR="00835426">
        <w:rPr>
          <w:lang w:val="en-US"/>
        </w:rPr>
        <w:t xml:space="preserve">the </w:t>
      </w:r>
      <w:r w:rsidRPr="00015910">
        <w:rPr>
          <w:lang w:val="en-US"/>
        </w:rPr>
        <w:t>channels that define th</w:t>
      </w:r>
      <w:r w:rsidR="00835426">
        <w:rPr>
          <w:lang w:val="en-US"/>
        </w:rPr>
        <w:t>e</w:t>
      </w:r>
      <w:r w:rsidRPr="00015910">
        <w:rPr>
          <w:lang w:val="en-US"/>
        </w:rPr>
        <w:t xml:space="preserve"> pathology usually ha</w:t>
      </w:r>
      <w:r w:rsidR="00835426">
        <w:rPr>
          <w:lang w:val="en-US"/>
        </w:rPr>
        <w:t>s</w:t>
      </w:r>
      <w:r w:rsidRPr="00015910">
        <w:rPr>
          <w:lang w:val="en-US"/>
        </w:rPr>
        <w:t xml:space="preserve"> to </w:t>
      </w:r>
      <w:r w:rsidR="00835426">
        <w:rPr>
          <w:lang w:val="en-US"/>
        </w:rPr>
        <w:t xml:space="preserve">be done by </w:t>
      </w:r>
      <w:proofErr w:type="spellStart"/>
      <w:r w:rsidR="00835426">
        <w:rPr>
          <w:lang w:val="en-US"/>
        </w:rPr>
        <w:t>a</w:t>
      </w:r>
      <w:r w:rsidRPr="00015910">
        <w:rPr>
          <w:lang w:val="en-US"/>
        </w:rPr>
        <w:t>physician</w:t>
      </w:r>
      <w:proofErr w:type="spellEnd"/>
      <w:r w:rsidR="00835426">
        <w:rPr>
          <w:lang w:val="en-US"/>
        </w:rPr>
        <w:t xml:space="preserve"> who selects them based on</w:t>
      </w:r>
      <w:r w:rsidRPr="00015910">
        <w:rPr>
          <w:lang w:val="en-US"/>
        </w:rPr>
        <w:t xml:space="preserve"> the results of a standard test, a trial</w:t>
      </w:r>
      <w:r w:rsidR="00BF6985">
        <w:rPr>
          <w:lang w:val="en-US"/>
        </w:rPr>
        <w:t xml:space="preserve"> </w:t>
      </w:r>
      <w:r w:rsidRPr="00015910">
        <w:rPr>
          <w:lang w:val="en-US"/>
        </w:rPr>
        <w:t xml:space="preserve">treatment and control test that can more accurately assess the situation. </w:t>
      </w:r>
    </w:p>
    <w:p w:rsidR="00015910" w:rsidRDefault="00835426" w:rsidP="00015910">
      <w:pPr>
        <w:rPr>
          <w:lang w:val="en-US"/>
        </w:rPr>
      </w:pPr>
      <w:proofErr w:type="gramStart"/>
      <w:r w:rsidRPr="00015910">
        <w:rPr>
          <w:lang w:val="en-US"/>
        </w:rPr>
        <w:t>after</w:t>
      </w:r>
      <w:proofErr w:type="gramEnd"/>
      <w:r w:rsidRPr="00015910">
        <w:rPr>
          <w:lang w:val="en-US"/>
        </w:rPr>
        <w:t xml:space="preserve"> entering this option </w:t>
      </w:r>
      <w:r>
        <w:rPr>
          <w:lang w:val="en-US"/>
        </w:rPr>
        <w:t xml:space="preserve"> </w:t>
      </w:r>
      <w:r w:rsidR="00015910" w:rsidRPr="00015910">
        <w:rPr>
          <w:lang w:val="en-US"/>
        </w:rPr>
        <w:t>To select channels</w:t>
      </w:r>
      <w:r>
        <w:rPr>
          <w:lang w:val="en-US"/>
        </w:rPr>
        <w:t xml:space="preserve"> press</w:t>
      </w:r>
      <w:r w:rsidRPr="00015910">
        <w:rPr>
          <w:lang w:val="en-US"/>
        </w:rPr>
        <w:t xml:space="preserve"> + and –</w:t>
      </w:r>
      <w:r w:rsidR="00015910" w:rsidRPr="00015910">
        <w:rPr>
          <w:lang w:val="en-US"/>
        </w:rPr>
        <w:t xml:space="preserve">, </w:t>
      </w:r>
      <w:r>
        <w:rPr>
          <w:lang w:val="en-US"/>
        </w:rPr>
        <w:t>and move around displayed on a screen</w:t>
      </w:r>
      <w:r w:rsidR="00015910" w:rsidRPr="00015910">
        <w:rPr>
          <w:lang w:val="en-US"/>
        </w:rPr>
        <w:t xml:space="preserve"> 12 main channels . To se</w:t>
      </w:r>
      <w:r w:rsidR="00015910">
        <w:rPr>
          <w:lang w:val="en-US"/>
        </w:rPr>
        <w:t xml:space="preserve">lect desired </w:t>
      </w:r>
      <w:r>
        <w:rPr>
          <w:lang w:val="en-US"/>
        </w:rPr>
        <w:t xml:space="preserve">a </w:t>
      </w:r>
      <w:r w:rsidR="00015910">
        <w:rPr>
          <w:lang w:val="en-US"/>
        </w:rPr>
        <w:t>channel press to Bt</w:t>
      </w:r>
      <w:r w:rsidR="00015910" w:rsidRPr="00015910">
        <w:rPr>
          <w:lang w:val="en-US"/>
        </w:rPr>
        <w:t>. Start. In this case the channel name will appear on the + sign. Attention! If channel 3 is already selected previously, the + sign can</w:t>
      </w:r>
      <w:r w:rsidR="00015910">
        <w:rPr>
          <w:lang w:val="en-US"/>
        </w:rPr>
        <w:t xml:space="preserve"> be removed by pressing Bt</w:t>
      </w:r>
      <w:r w:rsidR="00015910" w:rsidRPr="00015910">
        <w:rPr>
          <w:lang w:val="en-US"/>
        </w:rPr>
        <w:t>. Start.</w:t>
      </w:r>
    </w:p>
    <w:p w:rsidR="00015910" w:rsidRPr="00015910" w:rsidRDefault="00015910" w:rsidP="00015910">
      <w:pPr>
        <w:rPr>
          <w:b/>
          <w:lang w:val="en-US"/>
        </w:rPr>
      </w:pPr>
      <w:r w:rsidRPr="00015910">
        <w:rPr>
          <w:b/>
          <w:lang w:val="en-US"/>
        </w:rPr>
        <w:t>Mode "CONTROL TEST"</w:t>
      </w:r>
    </w:p>
    <w:p w:rsidR="00015910" w:rsidRDefault="00015910" w:rsidP="00015910">
      <w:pPr>
        <w:rPr>
          <w:lang w:val="en-US"/>
        </w:rPr>
      </w:pPr>
      <w:r w:rsidRPr="00015910">
        <w:rPr>
          <w:lang w:val="en-US"/>
        </w:rPr>
        <w:t xml:space="preserve">In this mode the user can control the presence of </w:t>
      </w:r>
      <w:r w:rsidR="002D70D8">
        <w:rPr>
          <w:lang w:val="en-US"/>
        </w:rPr>
        <w:t xml:space="preserve">an </w:t>
      </w:r>
      <w:r w:rsidRPr="00015910">
        <w:rPr>
          <w:lang w:val="en-US"/>
        </w:rPr>
        <w:t xml:space="preserve">asymmetry in the previously selected channel and </w:t>
      </w:r>
      <w:proofErr w:type="gramStart"/>
      <w:r w:rsidRPr="00015910">
        <w:rPr>
          <w:lang w:val="en-US"/>
        </w:rPr>
        <w:t>thus  produce</w:t>
      </w:r>
      <w:proofErr w:type="gramEnd"/>
      <w:r w:rsidRPr="00015910">
        <w:rPr>
          <w:lang w:val="en-US"/>
        </w:rPr>
        <w:t xml:space="preserve"> a non-burdensome monitoring and correction of their condition by the device. </w:t>
      </w:r>
      <w:r w:rsidR="00EC2F1F">
        <w:rPr>
          <w:lang w:val="en-US"/>
        </w:rPr>
        <w:t>Initially</w:t>
      </w:r>
      <w:r w:rsidR="00EC2F1F" w:rsidRPr="00015910">
        <w:rPr>
          <w:lang w:val="en-US"/>
        </w:rPr>
        <w:t xml:space="preserve"> </w:t>
      </w:r>
      <w:r w:rsidR="00EC2F1F">
        <w:rPr>
          <w:lang w:val="en-US"/>
        </w:rPr>
        <w:t xml:space="preserve">the </w:t>
      </w:r>
      <w:r w:rsidR="00EC2F1F" w:rsidRPr="00015910">
        <w:rPr>
          <w:lang w:val="en-US"/>
        </w:rPr>
        <w:t>selection of the te</w:t>
      </w:r>
      <w:r w:rsidR="00EC2F1F">
        <w:rPr>
          <w:lang w:val="en-US"/>
        </w:rPr>
        <w:t xml:space="preserve">st </w:t>
      </w:r>
      <w:proofErr w:type="gramStart"/>
      <w:r w:rsidR="00EC2F1F">
        <w:rPr>
          <w:lang w:val="en-US"/>
        </w:rPr>
        <w:t>pulses</w:t>
      </w:r>
      <w:r w:rsidR="00EC2F1F" w:rsidRPr="00015910">
        <w:rPr>
          <w:lang w:val="en-US"/>
        </w:rPr>
        <w:t xml:space="preserve"> </w:t>
      </w:r>
      <w:r w:rsidR="00EC2F1F">
        <w:rPr>
          <w:lang w:val="en-US"/>
        </w:rPr>
        <w:t xml:space="preserve"> </w:t>
      </w:r>
      <w:r w:rsidR="00EC2F1F" w:rsidRPr="00015910">
        <w:rPr>
          <w:lang w:val="en-US"/>
        </w:rPr>
        <w:t>power</w:t>
      </w:r>
      <w:proofErr w:type="gramEnd"/>
      <w:r w:rsidR="00EC2F1F" w:rsidRPr="00015910">
        <w:rPr>
          <w:lang w:val="en-US"/>
        </w:rPr>
        <w:t xml:space="preserve"> </w:t>
      </w:r>
      <w:r w:rsidR="00EC2F1F">
        <w:rPr>
          <w:lang w:val="en-US"/>
        </w:rPr>
        <w:t xml:space="preserve"> is </w:t>
      </w:r>
      <w:r w:rsidRPr="00015910">
        <w:rPr>
          <w:lang w:val="en-US"/>
        </w:rPr>
        <w:t xml:space="preserve">performed </w:t>
      </w:r>
      <w:r>
        <w:rPr>
          <w:lang w:val="en-US"/>
        </w:rPr>
        <w:t xml:space="preserve"> then,</w:t>
      </w:r>
      <w:r w:rsidR="00EC2F1F">
        <w:rPr>
          <w:lang w:val="en-US"/>
        </w:rPr>
        <w:t xml:space="preserve"> </w:t>
      </w:r>
      <w:r>
        <w:rPr>
          <w:lang w:val="en-US"/>
        </w:rPr>
        <w:t xml:space="preserve"> Bt</w:t>
      </w:r>
      <w:r w:rsidRPr="00015910">
        <w:rPr>
          <w:lang w:val="en-US"/>
        </w:rPr>
        <w:t>. Start</w:t>
      </w:r>
      <w:r w:rsidR="00EC2F1F">
        <w:rPr>
          <w:lang w:val="en-US"/>
        </w:rPr>
        <w:t xml:space="preserve"> should be pressed to see t</w:t>
      </w:r>
      <w:r w:rsidRPr="00015910">
        <w:rPr>
          <w:lang w:val="en-US"/>
        </w:rPr>
        <w:t>he location of the first selected point to the right, and then left</w:t>
      </w:r>
      <w:r w:rsidR="00EC2F1F">
        <w:rPr>
          <w:lang w:val="en-US"/>
        </w:rPr>
        <w:t xml:space="preserve"> on the screen of the device</w:t>
      </w:r>
      <w:r w:rsidRPr="00015910">
        <w:rPr>
          <w:lang w:val="en-US"/>
        </w:rPr>
        <w:t xml:space="preserve">. After all pairs of measurements, (not more than 3), the screen displayed the chart </w:t>
      </w:r>
      <w:proofErr w:type="gramStart"/>
      <w:r w:rsidRPr="00015910">
        <w:rPr>
          <w:lang w:val="en-US"/>
        </w:rPr>
        <w:t xml:space="preserve">of </w:t>
      </w:r>
      <w:r w:rsidR="00EC2F1F">
        <w:rPr>
          <w:lang w:val="en-US"/>
        </w:rPr>
        <w:t xml:space="preserve"> </w:t>
      </w:r>
      <w:r w:rsidR="00EC2F1F" w:rsidRPr="00015910">
        <w:rPr>
          <w:lang w:val="en-US"/>
        </w:rPr>
        <w:t>asymmetry</w:t>
      </w:r>
      <w:r w:rsidR="00EC2F1F">
        <w:rPr>
          <w:lang w:val="en-US"/>
        </w:rPr>
        <w:t>’s</w:t>
      </w:r>
      <w:proofErr w:type="gramEnd"/>
      <w:r w:rsidRPr="00015910">
        <w:rPr>
          <w:lang w:val="en-US"/>
        </w:rPr>
        <w:t xml:space="preserve"> presence of on the right and left branches of the channels. In the case of asymmetry over 40% </w:t>
      </w:r>
      <w:r w:rsidR="00EC2F1F">
        <w:rPr>
          <w:lang w:val="en-US"/>
        </w:rPr>
        <w:t xml:space="preserve">it </w:t>
      </w:r>
      <w:r w:rsidRPr="00015910">
        <w:rPr>
          <w:lang w:val="en-US"/>
        </w:rPr>
        <w:t xml:space="preserve">is proposed to </w:t>
      </w:r>
      <w:r w:rsidR="00EC2F1F">
        <w:rPr>
          <w:lang w:val="en-US"/>
        </w:rPr>
        <w:t>perform a</w:t>
      </w:r>
      <w:r w:rsidRPr="00015910">
        <w:rPr>
          <w:lang w:val="en-US"/>
        </w:rPr>
        <w:t xml:space="preserve"> treatment aimed at the alignme</w:t>
      </w:r>
      <w:r>
        <w:rPr>
          <w:lang w:val="en-US"/>
        </w:rPr>
        <w:t>nt of asymmetry</w:t>
      </w:r>
      <w:r w:rsidR="00EC2F1F">
        <w:rPr>
          <w:lang w:val="en-US"/>
        </w:rPr>
        <w:t xml:space="preserve"> </w:t>
      </w:r>
      <w:r w:rsidR="00EC2F1F" w:rsidRPr="00015910">
        <w:rPr>
          <w:lang w:val="en-US"/>
        </w:rPr>
        <w:t>on this channel</w:t>
      </w:r>
      <w:r>
        <w:rPr>
          <w:lang w:val="en-US"/>
        </w:rPr>
        <w:t xml:space="preserve">. </w:t>
      </w:r>
      <w:r w:rsidR="00EC2F1F">
        <w:rPr>
          <w:lang w:val="en-US"/>
        </w:rPr>
        <w:t>By pressing</w:t>
      </w:r>
      <w:r>
        <w:rPr>
          <w:lang w:val="en-US"/>
        </w:rPr>
        <w:t xml:space="preserve"> Bt</w:t>
      </w:r>
      <w:r w:rsidRPr="00015910">
        <w:rPr>
          <w:lang w:val="en-US"/>
        </w:rPr>
        <w:t xml:space="preserve">. Start, you can </w:t>
      </w:r>
      <w:r w:rsidR="00EC2F1F">
        <w:rPr>
          <w:lang w:val="en-US"/>
        </w:rPr>
        <w:t>initiate</w:t>
      </w:r>
      <w:r w:rsidRPr="00015910">
        <w:rPr>
          <w:lang w:val="en-US"/>
        </w:rPr>
        <w:t xml:space="preserve"> </w:t>
      </w:r>
      <w:r w:rsidRPr="00015910">
        <w:rPr>
          <w:lang w:val="en-US"/>
        </w:rPr>
        <w:lastRenderedPageBreak/>
        <w:t xml:space="preserve">the treatment through two points on each channel, which "open the gateway" on the channel and eliminate its energy asymmetry. The </w:t>
      </w:r>
      <w:r w:rsidR="00C80B87">
        <w:rPr>
          <w:lang w:val="en-US"/>
        </w:rPr>
        <w:t xml:space="preserve">picture </w:t>
      </w:r>
      <w:proofErr w:type="gramStart"/>
      <w:r w:rsidR="00C80B87">
        <w:rPr>
          <w:lang w:val="en-US"/>
        </w:rPr>
        <w:t xml:space="preserve">with </w:t>
      </w:r>
      <w:r>
        <w:rPr>
          <w:lang w:val="en-US"/>
        </w:rPr>
        <w:t xml:space="preserve"> you</w:t>
      </w:r>
      <w:proofErr w:type="gramEnd"/>
      <w:r>
        <w:rPr>
          <w:lang w:val="en-US"/>
        </w:rPr>
        <w:t xml:space="preserve"> can see by </w:t>
      </w:r>
      <w:r w:rsidR="00C80B87">
        <w:rPr>
          <w:lang w:val="en-US"/>
        </w:rPr>
        <w:t>pressing</w:t>
      </w:r>
      <w:r>
        <w:rPr>
          <w:lang w:val="en-US"/>
        </w:rPr>
        <w:t xml:space="preserve"> Bt</w:t>
      </w:r>
      <w:r w:rsidRPr="00015910">
        <w:rPr>
          <w:lang w:val="en-US"/>
        </w:rPr>
        <w:t xml:space="preserve">.(-). After performing the treatment on the points </w:t>
      </w:r>
      <w:r w:rsidR="00C80B87">
        <w:rPr>
          <w:lang w:val="en-US"/>
        </w:rPr>
        <w:t>of</w:t>
      </w:r>
      <w:r w:rsidRPr="00015910">
        <w:rPr>
          <w:lang w:val="en-US"/>
        </w:rPr>
        <w:t xml:space="preserve"> asymmetric </w:t>
      </w:r>
      <w:proofErr w:type="spellStart"/>
      <w:r w:rsidRPr="00015910">
        <w:rPr>
          <w:lang w:val="en-US"/>
        </w:rPr>
        <w:t>channelsthe</w:t>
      </w:r>
      <w:proofErr w:type="spellEnd"/>
      <w:r w:rsidRPr="00015910">
        <w:rPr>
          <w:lang w:val="en-US"/>
        </w:rPr>
        <w:t xml:space="preserve"> device automatically exits to the MAIN MENU. The assessment of treatment as usual, c</w:t>
      </w:r>
      <w:r w:rsidR="00C80B87">
        <w:rPr>
          <w:lang w:val="en-US"/>
        </w:rPr>
        <w:t>ould</w:t>
      </w:r>
      <w:r w:rsidRPr="00015910">
        <w:rPr>
          <w:lang w:val="en-US"/>
        </w:rPr>
        <w:t xml:space="preserve"> be done on these channels, not earlier than 20-30 minutes. This time is necessary for the completion of transient processes after the redistribution of energy during</w:t>
      </w:r>
      <w:r w:rsidR="00C80B87">
        <w:rPr>
          <w:lang w:val="en-US"/>
        </w:rPr>
        <w:t xml:space="preserve"> the</w:t>
      </w:r>
      <w:r w:rsidRPr="00015910">
        <w:rPr>
          <w:lang w:val="en-US"/>
        </w:rPr>
        <w:t xml:space="preserve"> treatment.</w:t>
      </w:r>
    </w:p>
    <w:p w:rsidR="005F66BC" w:rsidRPr="005F66BC" w:rsidRDefault="005F66BC" w:rsidP="005F66BC">
      <w:pPr>
        <w:rPr>
          <w:b/>
          <w:lang w:val="en-US"/>
        </w:rPr>
      </w:pPr>
      <w:r w:rsidRPr="005F66BC">
        <w:rPr>
          <w:b/>
          <w:lang w:val="en-US"/>
        </w:rPr>
        <w:t xml:space="preserve">Transfer test results to a computer through Blue </w:t>
      </w:r>
      <w:r w:rsidR="00975B27">
        <w:rPr>
          <w:b/>
          <w:lang w:val="en-US"/>
        </w:rPr>
        <w:t>Tooth</w:t>
      </w:r>
      <w:r w:rsidRPr="005F66BC">
        <w:rPr>
          <w:b/>
          <w:lang w:val="en-US"/>
        </w:rPr>
        <w:t xml:space="preserve"> - port</w:t>
      </w:r>
    </w:p>
    <w:p w:rsidR="005F66BC" w:rsidRPr="005F66BC" w:rsidRDefault="005F66BC" w:rsidP="005F66BC">
      <w:pPr>
        <w:rPr>
          <w:lang w:val="en-US"/>
        </w:rPr>
      </w:pPr>
      <w:r w:rsidRPr="005F66BC">
        <w:rPr>
          <w:lang w:val="en-US"/>
        </w:rPr>
        <w:t>This device can work with the attached communication port, which works at a distance up to 20 meters. Data transfer is only possible from the option "Archive" when you view the results of the test.</w:t>
      </w:r>
    </w:p>
    <w:p w:rsidR="005F66BC" w:rsidRDefault="005F66BC" w:rsidP="005F66BC">
      <w:pPr>
        <w:rPr>
          <w:rFonts w:ascii="Arial" w:hAnsi="Arial" w:cs="Arial"/>
          <w:lang w:val="en-US"/>
        </w:rPr>
      </w:pPr>
      <w:r w:rsidRPr="005F66BC">
        <w:rPr>
          <w:lang w:val="en-US"/>
        </w:rPr>
        <w:t>For data transmission you must install the free port number. It can be seen on "device Manager" of your computer by opening "PORTS", (originally sign in start/system/hardware). An example of determining the free port is shown below. In addition, more detailed information on the connection with your computer, you can get from our additional instructions.</w:t>
      </w:r>
      <w:r w:rsidRPr="005F66BC">
        <w:rPr>
          <w:rFonts w:ascii="Arial" w:hAnsi="Arial" w:cs="Arial"/>
          <w:lang w:val="en-US"/>
        </w:rPr>
        <w:t xml:space="preserve"> </w:t>
      </w:r>
      <w:r>
        <w:rPr>
          <w:rFonts w:ascii="Arial" w:hAnsi="Arial" w:cs="Arial"/>
          <w:noProof/>
          <w:lang w:eastAsia="ru-RU"/>
        </w:rPr>
        <w:drawing>
          <wp:inline distT="0" distB="0" distL="0" distR="0">
            <wp:extent cx="4981575" cy="345757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981575" cy="3457575"/>
                    </a:xfrm>
                    <a:prstGeom prst="rect">
                      <a:avLst/>
                    </a:prstGeom>
                    <a:noFill/>
                    <a:ln w="9525">
                      <a:noFill/>
                      <a:miter lim="800000"/>
                      <a:headEnd/>
                      <a:tailEnd/>
                    </a:ln>
                  </pic:spPr>
                </pic:pic>
              </a:graphicData>
            </a:graphic>
          </wp:inline>
        </w:drawing>
      </w:r>
    </w:p>
    <w:p w:rsidR="005F66BC" w:rsidRDefault="005F66BC" w:rsidP="005F66BC">
      <w:pPr>
        <w:rPr>
          <w:rFonts w:ascii="Arial" w:hAnsi="Arial" w:cs="Arial"/>
          <w:lang w:val="en-US"/>
        </w:rPr>
      </w:pPr>
      <w:r w:rsidRPr="005F66BC">
        <w:rPr>
          <w:lang w:val="en-US"/>
        </w:rPr>
        <w:t xml:space="preserve"> </w:t>
      </w:r>
      <w:r w:rsidRPr="005F66BC">
        <w:rPr>
          <w:rFonts w:ascii="Arial" w:hAnsi="Arial" w:cs="Arial"/>
          <w:b/>
          <w:lang w:val="en-US"/>
        </w:rPr>
        <w:t>Prepare your computer</w:t>
      </w:r>
      <w:r>
        <w:rPr>
          <w:rFonts w:ascii="Arial" w:hAnsi="Arial" w:cs="Arial"/>
          <w:lang w:val="en-US"/>
        </w:rPr>
        <w:t xml:space="preserve">. Install </w:t>
      </w:r>
      <w:proofErr w:type="spellStart"/>
      <w:proofErr w:type="gramStart"/>
      <w:r w:rsidR="00B13CF8">
        <w:rPr>
          <w:rFonts w:ascii="Arial" w:hAnsi="Arial" w:cs="Arial"/>
          <w:lang w:val="en-US"/>
        </w:rPr>
        <w:t>Energosko</w:t>
      </w:r>
      <w:r w:rsidR="00B13CF8" w:rsidRPr="005F66BC">
        <w:rPr>
          <w:rFonts w:ascii="Arial" w:hAnsi="Arial" w:cs="Arial"/>
          <w:lang w:val="en-US"/>
        </w:rPr>
        <w:t>p</w:t>
      </w:r>
      <w:proofErr w:type="spellEnd"/>
      <w:r w:rsidR="00B13CF8" w:rsidDel="00B13CF8">
        <w:rPr>
          <w:rFonts w:ascii="Arial" w:hAnsi="Arial" w:cs="Arial"/>
          <w:lang w:val="en-US"/>
        </w:rPr>
        <w:t xml:space="preserve"> </w:t>
      </w:r>
      <w:r>
        <w:rPr>
          <w:rFonts w:ascii="Arial" w:hAnsi="Arial" w:cs="Arial"/>
          <w:lang w:val="en-US"/>
        </w:rPr>
        <w:t xml:space="preserve"> software</w:t>
      </w:r>
      <w:proofErr w:type="gramEnd"/>
      <w:r>
        <w:rPr>
          <w:rFonts w:ascii="Arial" w:hAnsi="Arial" w:cs="Arial"/>
          <w:lang w:val="en-US"/>
        </w:rPr>
        <w:t xml:space="preserve"> </w:t>
      </w:r>
      <w:r w:rsidRPr="005F66BC">
        <w:rPr>
          <w:rFonts w:ascii="Arial" w:hAnsi="Arial" w:cs="Arial"/>
          <w:lang w:val="en-US"/>
        </w:rPr>
        <w:t xml:space="preserve">on your PC. In the control panel </w:t>
      </w:r>
      <w:r w:rsidR="00BF2FC4">
        <w:rPr>
          <w:rFonts w:ascii="Arial" w:hAnsi="Arial" w:cs="Arial"/>
          <w:lang w:val="en-US"/>
        </w:rPr>
        <w:t>of</w:t>
      </w:r>
      <w:r w:rsidRPr="005F66BC">
        <w:rPr>
          <w:rFonts w:ascii="Arial" w:hAnsi="Arial" w:cs="Arial"/>
          <w:lang w:val="en-US"/>
        </w:rPr>
        <w:t xml:space="preserve"> </w:t>
      </w:r>
      <w:proofErr w:type="spellStart"/>
      <w:proofErr w:type="gramStart"/>
      <w:r w:rsidR="00BF2FC4">
        <w:rPr>
          <w:rFonts w:ascii="Arial" w:hAnsi="Arial" w:cs="Arial"/>
          <w:lang w:val="en-US"/>
        </w:rPr>
        <w:t>Energosko</w:t>
      </w:r>
      <w:r w:rsidR="00BF2FC4" w:rsidRPr="005F66BC">
        <w:rPr>
          <w:rFonts w:ascii="Arial" w:hAnsi="Arial" w:cs="Arial"/>
          <w:lang w:val="en-US"/>
        </w:rPr>
        <w:t>p</w:t>
      </w:r>
      <w:proofErr w:type="spellEnd"/>
      <w:r w:rsidR="00BF2FC4" w:rsidRPr="005F66BC" w:rsidDel="00BF2FC4">
        <w:rPr>
          <w:rFonts w:ascii="Arial" w:hAnsi="Arial" w:cs="Arial"/>
          <w:lang w:val="en-US"/>
        </w:rPr>
        <w:t xml:space="preserve"> </w:t>
      </w:r>
      <w:r w:rsidRPr="005F66BC">
        <w:rPr>
          <w:rFonts w:ascii="Arial" w:hAnsi="Arial" w:cs="Arial"/>
          <w:lang w:val="en-US"/>
        </w:rPr>
        <w:t xml:space="preserve"> program</w:t>
      </w:r>
      <w:proofErr w:type="gramEnd"/>
      <w:r w:rsidRPr="005F66BC">
        <w:rPr>
          <w:rFonts w:ascii="Arial" w:hAnsi="Arial" w:cs="Arial"/>
          <w:lang w:val="en-US"/>
        </w:rPr>
        <w:t xml:space="preserve"> </w:t>
      </w:r>
      <w:proofErr w:type="spellStart"/>
      <w:r>
        <w:rPr>
          <w:rFonts w:ascii="Arial" w:hAnsi="Arial" w:cs="Arial"/>
          <w:lang w:val="en-US"/>
        </w:rPr>
        <w:t>Energosko</w:t>
      </w:r>
      <w:r w:rsidRPr="005F66BC">
        <w:rPr>
          <w:rFonts w:ascii="Arial" w:hAnsi="Arial" w:cs="Arial"/>
          <w:lang w:val="en-US"/>
        </w:rPr>
        <w:t>p</w:t>
      </w:r>
      <w:proofErr w:type="spellEnd"/>
      <w:r w:rsidRPr="005F66BC">
        <w:rPr>
          <w:rFonts w:ascii="Arial" w:hAnsi="Arial" w:cs="Arial"/>
          <w:lang w:val="en-US"/>
        </w:rPr>
        <w:t xml:space="preserve"> </w:t>
      </w:r>
      <w:r w:rsidR="00BF2FC4">
        <w:rPr>
          <w:rFonts w:ascii="Arial" w:hAnsi="Arial" w:cs="Arial"/>
          <w:lang w:val="en-US"/>
        </w:rPr>
        <w:t xml:space="preserve">you will see </w:t>
      </w:r>
      <w:r w:rsidRPr="005F66BC">
        <w:rPr>
          <w:rFonts w:ascii="Arial" w:hAnsi="Arial" w:cs="Arial"/>
          <w:lang w:val="en-US"/>
        </w:rPr>
        <w:t xml:space="preserve">SELECTING </w:t>
      </w:r>
      <w:proofErr w:type="spellStart"/>
      <w:r w:rsidRPr="005F66BC">
        <w:rPr>
          <w:rFonts w:ascii="Arial" w:hAnsi="Arial" w:cs="Arial"/>
          <w:lang w:val="en-US"/>
        </w:rPr>
        <w:t>icons</w:t>
      </w:r>
      <w:r w:rsidR="00BF2FC4">
        <w:rPr>
          <w:rFonts w:ascii="Arial" w:hAnsi="Arial" w:cs="Arial"/>
          <w:lang w:val="en-US"/>
        </w:rPr>
        <w:t>.There</w:t>
      </w:r>
      <w:proofErr w:type="spellEnd"/>
      <w:r w:rsidR="00BF2FC4">
        <w:rPr>
          <w:rFonts w:ascii="Arial" w:hAnsi="Arial" w:cs="Arial"/>
          <w:lang w:val="en-US"/>
        </w:rPr>
        <w:t xml:space="preserve"> </w:t>
      </w:r>
      <w:r w:rsidRPr="005F66BC">
        <w:rPr>
          <w:rFonts w:ascii="Arial" w:hAnsi="Arial" w:cs="Arial"/>
          <w:lang w:val="en-US"/>
        </w:rPr>
        <w:t xml:space="preserve">select the port where you want to install </w:t>
      </w:r>
      <w:r w:rsidR="00BF2FC4">
        <w:rPr>
          <w:rFonts w:ascii="Arial" w:hAnsi="Arial" w:cs="Arial"/>
          <w:lang w:val="en-US"/>
        </w:rPr>
        <w:t>a</w:t>
      </w:r>
      <w:r w:rsidRPr="005F66BC">
        <w:rPr>
          <w:rFonts w:ascii="Arial" w:hAnsi="Arial" w:cs="Arial"/>
          <w:lang w:val="en-US"/>
        </w:rPr>
        <w:t xml:space="preserve"> free port number. Next </w:t>
      </w:r>
      <w:r w:rsidR="00BF2FC4">
        <w:rPr>
          <w:rFonts w:ascii="Arial" w:hAnsi="Arial" w:cs="Arial"/>
          <w:lang w:val="en-US"/>
        </w:rPr>
        <w:t>look at</w:t>
      </w:r>
      <w:r w:rsidRPr="005F66BC">
        <w:rPr>
          <w:rFonts w:ascii="Arial" w:hAnsi="Arial" w:cs="Arial"/>
          <w:lang w:val="en-US"/>
        </w:rPr>
        <w:t xml:space="preserve"> the Bluetooth icon, which is colored in gray if you have no connection with the </w:t>
      </w:r>
      <w:proofErr w:type="gramStart"/>
      <w:r w:rsidR="00FC6E70">
        <w:rPr>
          <w:rFonts w:ascii="Arial" w:hAnsi="Arial" w:cs="Arial"/>
          <w:lang w:val="en-US"/>
        </w:rPr>
        <w:t>device</w:t>
      </w:r>
      <w:r w:rsidRPr="005F66BC">
        <w:rPr>
          <w:rFonts w:ascii="Arial" w:hAnsi="Arial" w:cs="Arial"/>
          <w:lang w:val="en-US"/>
        </w:rPr>
        <w:t>,</w:t>
      </w:r>
      <w:proofErr w:type="gramEnd"/>
      <w:r w:rsidRPr="005F66BC">
        <w:rPr>
          <w:rFonts w:ascii="Arial" w:hAnsi="Arial" w:cs="Arial"/>
          <w:lang w:val="en-US"/>
        </w:rPr>
        <w:t xml:space="preserve"> and in blue </w:t>
      </w:r>
      <w:r w:rsidR="00BF2FC4">
        <w:rPr>
          <w:rFonts w:ascii="Arial" w:hAnsi="Arial" w:cs="Arial"/>
          <w:lang w:val="en-US"/>
        </w:rPr>
        <w:t>otherwise</w:t>
      </w:r>
      <w:r w:rsidRPr="005F66BC">
        <w:rPr>
          <w:rFonts w:ascii="Arial" w:hAnsi="Arial" w:cs="Arial"/>
          <w:lang w:val="en-US"/>
        </w:rPr>
        <w:t>. This connection will now be permanent!</w:t>
      </w:r>
      <w:r w:rsidR="00B13CF8">
        <w:rPr>
          <w:rFonts w:ascii="Arial" w:hAnsi="Arial" w:cs="Arial"/>
          <w:lang w:val="en-US"/>
        </w:rPr>
        <w:t xml:space="preserve"> </w:t>
      </w:r>
    </w:p>
    <w:p w:rsidR="005F66BC" w:rsidRPr="005F66BC" w:rsidRDefault="005F66BC" w:rsidP="005F66BC">
      <w:pPr>
        <w:rPr>
          <w:lang w:val="en-US"/>
        </w:rPr>
      </w:pPr>
      <w:r>
        <w:rPr>
          <w:b/>
          <w:noProof/>
          <w:lang w:eastAsia="ru-RU"/>
        </w:rPr>
        <w:drawing>
          <wp:anchor distT="0" distB="0" distL="114300" distR="114300" simplePos="0" relativeHeight="251692032" behindDoc="0" locked="0" layoutInCell="1" allowOverlap="1">
            <wp:simplePos x="0" y="0"/>
            <wp:positionH relativeFrom="column">
              <wp:posOffset>215265</wp:posOffset>
            </wp:positionH>
            <wp:positionV relativeFrom="paragraph">
              <wp:posOffset>120015</wp:posOffset>
            </wp:positionV>
            <wp:extent cx="2314575" cy="723900"/>
            <wp:effectExtent l="19050" t="0" r="9525" b="0"/>
            <wp:wrapSquare wrapText="bothSides"/>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a:off x="0" y="0"/>
                      <a:ext cx="2314575" cy="723900"/>
                    </a:xfrm>
                    <a:prstGeom prst="rect">
                      <a:avLst/>
                    </a:prstGeom>
                    <a:noFill/>
                    <a:ln w="9525">
                      <a:noFill/>
                      <a:miter lim="800000"/>
                      <a:headEnd/>
                      <a:tailEnd/>
                    </a:ln>
                  </pic:spPr>
                </pic:pic>
              </a:graphicData>
            </a:graphic>
          </wp:anchor>
        </w:drawing>
      </w:r>
      <w:proofErr w:type="gramStart"/>
      <w:r w:rsidRPr="005F66BC">
        <w:rPr>
          <w:b/>
          <w:lang w:val="en-US"/>
        </w:rPr>
        <w:t>Preparation of the device.</w:t>
      </w:r>
      <w:proofErr w:type="gramEnd"/>
      <w:r w:rsidRPr="005F66BC">
        <w:rPr>
          <w:lang w:val="en-US"/>
        </w:rPr>
        <w:t xml:space="preserve"> For transmission </w:t>
      </w:r>
      <w:r w:rsidR="00BF2FC4">
        <w:rPr>
          <w:lang w:val="en-US"/>
        </w:rPr>
        <w:t xml:space="preserve">of </w:t>
      </w:r>
      <w:r w:rsidRPr="005F66BC">
        <w:rPr>
          <w:lang w:val="en-US"/>
        </w:rPr>
        <w:t xml:space="preserve">measurements, go to the section “Archive” on the device. To </w:t>
      </w:r>
      <w:proofErr w:type="gramStart"/>
      <w:r w:rsidRPr="005F66BC">
        <w:rPr>
          <w:lang w:val="en-US"/>
        </w:rPr>
        <w:t>transfer  one</w:t>
      </w:r>
      <w:proofErr w:type="gramEnd"/>
      <w:r w:rsidRPr="005F66BC">
        <w:rPr>
          <w:lang w:val="en-US"/>
        </w:rPr>
        <w:t xml:space="preserve"> measurement  go a level deeper by selecting measurements from the cells, which will be represented by a table with a set of indicators. To </w:t>
      </w:r>
      <w:proofErr w:type="gramStart"/>
      <w:r w:rsidRPr="005F66BC">
        <w:rPr>
          <w:lang w:val="en-US"/>
        </w:rPr>
        <w:t xml:space="preserve">transfer </w:t>
      </w:r>
      <w:r w:rsidR="00BF2FC4">
        <w:rPr>
          <w:lang w:val="en-US"/>
        </w:rPr>
        <w:t xml:space="preserve"> it</w:t>
      </w:r>
      <w:proofErr w:type="gramEnd"/>
      <w:r w:rsidR="00BF2FC4">
        <w:rPr>
          <w:lang w:val="en-US"/>
        </w:rPr>
        <w:t xml:space="preserve"> </w:t>
      </w:r>
      <w:r w:rsidRPr="005F66BC">
        <w:rPr>
          <w:lang w:val="en-US"/>
        </w:rPr>
        <w:t xml:space="preserve">the entire archive must remain in the folder “Archive”. </w:t>
      </w:r>
    </w:p>
    <w:p w:rsidR="005F66BC" w:rsidRDefault="005F66BC" w:rsidP="005F66BC">
      <w:pPr>
        <w:rPr>
          <w:lang w:val="en-US"/>
        </w:rPr>
      </w:pPr>
      <w:r w:rsidRPr="005F66BC">
        <w:rPr>
          <w:lang w:val="en-US"/>
        </w:rPr>
        <w:lastRenderedPageBreak/>
        <w:t xml:space="preserve">By clicking on the "Transferring data" on the device initially in the upper-right corner of the Bluetooth icon will turn from grey to blue. </w:t>
      </w:r>
      <w:r w:rsidR="00BF2FC4">
        <w:rPr>
          <w:lang w:val="en-US"/>
        </w:rPr>
        <w:t>After that the</w:t>
      </w:r>
      <w:r w:rsidRPr="005F66BC">
        <w:rPr>
          <w:lang w:val="en-US"/>
        </w:rPr>
        <w:t xml:space="preserve"> connection of the device with </w:t>
      </w:r>
      <w:r w:rsidR="00BF2FC4">
        <w:rPr>
          <w:lang w:val="en-US"/>
        </w:rPr>
        <w:t>a</w:t>
      </w:r>
      <w:r w:rsidRPr="005F66BC">
        <w:rPr>
          <w:lang w:val="en-US"/>
        </w:rPr>
        <w:t xml:space="preserve"> computer</w:t>
      </w:r>
      <w:r w:rsidR="00BF2FC4">
        <w:rPr>
          <w:lang w:val="en-US"/>
        </w:rPr>
        <w:t xml:space="preserve"> will be established</w:t>
      </w:r>
      <w:r w:rsidRPr="005F66BC">
        <w:rPr>
          <w:lang w:val="en-US"/>
        </w:rPr>
        <w:t>. At the same time, on the computer screen</w:t>
      </w:r>
      <w:r w:rsidR="00BF2FC4">
        <w:rPr>
          <w:lang w:val="en-US"/>
        </w:rPr>
        <w:t xml:space="preserve"> </w:t>
      </w:r>
      <w:r w:rsidR="00BF2FC4" w:rsidRPr="005F66BC">
        <w:rPr>
          <w:lang w:val="en-US"/>
        </w:rPr>
        <w:t xml:space="preserve">a chart with the results </w:t>
      </w:r>
      <w:r w:rsidR="00BF2FC4">
        <w:rPr>
          <w:lang w:val="en-US"/>
        </w:rPr>
        <w:t>received from</w:t>
      </w:r>
      <w:r w:rsidR="00BF2FC4" w:rsidRPr="005F66BC">
        <w:rPr>
          <w:lang w:val="en-US"/>
        </w:rPr>
        <w:t xml:space="preserve"> the test</w:t>
      </w:r>
      <w:r w:rsidRPr="005F66BC">
        <w:rPr>
          <w:lang w:val="en-US"/>
        </w:rPr>
        <w:t xml:space="preserve"> appears. The data from this test c</w:t>
      </w:r>
      <w:r w:rsidR="00BF2FC4">
        <w:rPr>
          <w:lang w:val="en-US"/>
        </w:rPr>
        <w:t>ould</w:t>
      </w:r>
      <w:r w:rsidRPr="005F66BC">
        <w:rPr>
          <w:lang w:val="en-US"/>
        </w:rPr>
        <w:t xml:space="preserve"> be saved in the archive of the pre-selected patient (the selection option "Patients" in the data Tables. For this we need to click on the names of the selected patient</w:t>
      </w:r>
      <w:r w:rsidR="00BF2FC4">
        <w:rPr>
          <w:lang w:val="en-US"/>
        </w:rPr>
        <w:t>s</w:t>
      </w:r>
      <w:r w:rsidRPr="005F66BC">
        <w:rPr>
          <w:lang w:val="en-US"/>
        </w:rPr>
        <w:t xml:space="preserve"> and make </w:t>
      </w:r>
      <w:r w:rsidR="00BF2FC4">
        <w:rPr>
          <w:lang w:val="en-US"/>
        </w:rPr>
        <w:t>them</w:t>
      </w:r>
      <w:r w:rsidRPr="005F66BC">
        <w:rPr>
          <w:lang w:val="en-US"/>
        </w:rPr>
        <w:t xml:space="preserve"> "</w:t>
      </w:r>
      <w:r w:rsidR="00BF2FC4">
        <w:rPr>
          <w:lang w:val="en-US"/>
        </w:rPr>
        <w:t>Activated</w:t>
      </w:r>
      <w:proofErr w:type="gramStart"/>
      <w:r w:rsidRPr="005F66BC">
        <w:rPr>
          <w:lang w:val="en-US"/>
        </w:rPr>
        <w:t>" .</w:t>
      </w:r>
      <w:proofErr w:type="gramEnd"/>
      <w:r w:rsidRPr="005F66BC">
        <w:rPr>
          <w:lang w:val="en-US"/>
        </w:rPr>
        <w:t xml:space="preserve"> Only in this case, the transmitted data will be synchronized with the </w:t>
      </w:r>
      <w:proofErr w:type="spellStart"/>
      <w:r w:rsidRPr="005F66BC">
        <w:rPr>
          <w:lang w:val="en-US"/>
        </w:rPr>
        <w:t>patient</w:t>
      </w:r>
      <w:r w:rsidR="00BF2FC4">
        <w:rPr>
          <w:lang w:val="en-US"/>
        </w:rPr>
        <w:t>’s</w:t>
      </w:r>
      <w:r w:rsidRPr="005F66BC">
        <w:rPr>
          <w:lang w:val="en-US"/>
        </w:rPr>
        <w:t>private</w:t>
      </w:r>
      <w:proofErr w:type="spellEnd"/>
      <w:r w:rsidRPr="005F66BC">
        <w:rPr>
          <w:lang w:val="en-US"/>
        </w:rPr>
        <w:t xml:space="preserve"> archive.</w:t>
      </w:r>
      <w:r w:rsidRPr="005F66BC">
        <w:rPr>
          <w:rFonts w:ascii="Arial" w:hAnsi="Arial" w:cs="Arial"/>
          <w:noProof/>
          <w:lang w:val="en-US"/>
        </w:rPr>
        <w:t xml:space="preserve"> </w:t>
      </w:r>
      <w:r>
        <w:rPr>
          <w:rFonts w:ascii="Arial" w:hAnsi="Arial" w:cs="Arial"/>
          <w:noProof/>
          <w:lang w:eastAsia="ru-RU"/>
        </w:rPr>
        <w:drawing>
          <wp:inline distT="0" distB="0" distL="0" distR="0">
            <wp:extent cx="4905375" cy="3409950"/>
            <wp:effectExtent l="1905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7" cstate="print"/>
                    <a:srcRect/>
                    <a:stretch>
                      <a:fillRect/>
                    </a:stretch>
                  </pic:blipFill>
                  <pic:spPr bwMode="auto">
                    <a:xfrm>
                      <a:off x="0" y="0"/>
                      <a:ext cx="4905375" cy="3409950"/>
                    </a:xfrm>
                    <a:prstGeom prst="rect">
                      <a:avLst/>
                    </a:prstGeom>
                    <a:noFill/>
                    <a:ln w="9525">
                      <a:noFill/>
                      <a:miter lim="800000"/>
                      <a:headEnd/>
                      <a:tailEnd/>
                    </a:ln>
                  </pic:spPr>
                </pic:pic>
              </a:graphicData>
            </a:graphic>
          </wp:inline>
        </w:drawing>
      </w:r>
      <w:r w:rsidRPr="005F66BC">
        <w:rPr>
          <w:lang w:val="en-US"/>
        </w:rPr>
        <w:t xml:space="preserve"> </w:t>
      </w:r>
    </w:p>
    <w:p w:rsidR="005F66BC" w:rsidRPr="005F66BC" w:rsidRDefault="005F66BC" w:rsidP="005F66BC">
      <w:pPr>
        <w:rPr>
          <w:rFonts w:ascii="Arial" w:hAnsi="Arial" w:cs="Arial"/>
          <w:noProof/>
          <w:lang w:val="en-US"/>
        </w:rPr>
      </w:pPr>
      <w:r w:rsidRPr="005F66BC">
        <w:rPr>
          <w:rFonts w:ascii="Arial" w:hAnsi="Arial" w:cs="Arial"/>
          <w:noProof/>
          <w:lang w:val="en-US"/>
        </w:rPr>
        <w:t xml:space="preserve">Attention: When switching from one device to another, you must still remove the COM port from the system, and then find again. </w:t>
      </w:r>
    </w:p>
    <w:p w:rsidR="005F66BC" w:rsidRDefault="005F66BC" w:rsidP="005F66BC">
      <w:pPr>
        <w:rPr>
          <w:rFonts w:ascii="Arial" w:hAnsi="Arial" w:cs="Arial"/>
          <w:noProof/>
          <w:lang w:val="en-US"/>
        </w:rPr>
      </w:pPr>
      <w:r w:rsidRPr="005F66BC">
        <w:rPr>
          <w:rFonts w:ascii="Arial" w:hAnsi="Arial" w:cs="Arial"/>
          <w:noProof/>
          <w:lang w:val="en-US"/>
        </w:rPr>
        <w:t xml:space="preserve">In Windows XP it looks like this: </w:t>
      </w:r>
    </w:p>
    <w:p w:rsidR="005F66BC" w:rsidRDefault="005F66BC" w:rsidP="005F66BC">
      <w:pPr>
        <w:rPr>
          <w:rFonts w:ascii="Arial" w:hAnsi="Arial" w:cs="Arial"/>
          <w:noProof/>
          <w:lang w:val="en-US"/>
        </w:rPr>
      </w:pPr>
      <w:r>
        <w:rPr>
          <w:rFonts w:ascii="Arial" w:hAnsi="Arial" w:cs="Arial"/>
          <w:noProof/>
          <w:lang w:eastAsia="ru-RU"/>
        </w:rPr>
        <w:drawing>
          <wp:inline distT="0" distB="0" distL="0" distR="0">
            <wp:extent cx="2009775" cy="1866900"/>
            <wp:effectExtent l="19050" t="0" r="952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cstate="print"/>
                    <a:srcRect/>
                    <a:stretch>
                      <a:fillRect/>
                    </a:stretch>
                  </pic:blipFill>
                  <pic:spPr bwMode="auto">
                    <a:xfrm>
                      <a:off x="0" y="0"/>
                      <a:ext cx="2009775" cy="1866900"/>
                    </a:xfrm>
                    <a:prstGeom prst="rect">
                      <a:avLst/>
                    </a:prstGeom>
                    <a:noFill/>
                    <a:ln w="9525">
                      <a:noFill/>
                      <a:miter lim="800000"/>
                      <a:headEnd/>
                      <a:tailEnd/>
                    </a:ln>
                  </pic:spPr>
                </pic:pic>
              </a:graphicData>
            </a:graphic>
          </wp:inline>
        </w:drawing>
      </w:r>
      <w:r w:rsidRPr="005F66BC">
        <w:rPr>
          <w:rFonts w:ascii="Arial" w:hAnsi="Arial" w:cs="Arial"/>
          <w:noProof/>
          <w:lang w:val="en-US"/>
        </w:rPr>
        <w:t xml:space="preserve"> </w:t>
      </w:r>
    </w:p>
    <w:p w:rsidR="005F66BC" w:rsidRPr="005F66BC" w:rsidRDefault="005F66BC" w:rsidP="005F66BC">
      <w:pPr>
        <w:rPr>
          <w:rFonts w:ascii="Arial" w:hAnsi="Arial" w:cs="Arial"/>
          <w:b/>
          <w:noProof/>
          <w:lang w:val="en-US"/>
        </w:rPr>
      </w:pPr>
      <w:r w:rsidRPr="005F66BC">
        <w:rPr>
          <w:rFonts w:ascii="Arial" w:hAnsi="Arial" w:cs="Arial"/>
          <w:b/>
          <w:noProof/>
          <w:lang w:val="en-US"/>
        </w:rPr>
        <w:t>Transfer test results to a computer through a USB port.</w:t>
      </w:r>
    </w:p>
    <w:p w:rsidR="005F66BC" w:rsidRDefault="005F66BC" w:rsidP="005F66BC">
      <w:pPr>
        <w:rPr>
          <w:rFonts w:ascii="Arial" w:hAnsi="Arial" w:cs="Arial"/>
          <w:noProof/>
          <w:lang w:val="en-US"/>
        </w:rPr>
      </w:pPr>
      <w:r w:rsidRPr="005F66BC">
        <w:rPr>
          <w:rFonts w:ascii="Arial" w:hAnsi="Arial" w:cs="Arial"/>
          <w:noProof/>
          <w:lang w:val="en-US"/>
        </w:rPr>
        <w:t>For such data</w:t>
      </w:r>
      <w:r w:rsidR="00BF2FC4">
        <w:rPr>
          <w:rFonts w:ascii="Arial" w:hAnsi="Arial" w:cs="Arial"/>
          <w:noProof/>
          <w:lang w:val="en-US"/>
        </w:rPr>
        <w:t xml:space="preserve"> type</w:t>
      </w:r>
      <w:r w:rsidRPr="005F66BC">
        <w:rPr>
          <w:rFonts w:ascii="Arial" w:hAnsi="Arial" w:cs="Arial"/>
          <w:noProof/>
          <w:lang w:val="en-US"/>
        </w:rPr>
        <w:t xml:space="preserve"> it is necessary to insert the mini USB plug of the cable from the charger in the CHARGING connector on the device and the other end of the cable to connect to the socket of the computer and run the program Energochap . </w:t>
      </w:r>
      <w:r w:rsidR="00823D42">
        <w:rPr>
          <w:rFonts w:ascii="Arial" w:hAnsi="Arial" w:cs="Arial"/>
          <w:noProof/>
          <w:lang w:val="en-US"/>
        </w:rPr>
        <w:t>It is crucial</w:t>
      </w:r>
      <w:r w:rsidRPr="005F66BC">
        <w:rPr>
          <w:rFonts w:ascii="Arial" w:hAnsi="Arial" w:cs="Arial"/>
          <w:noProof/>
          <w:lang w:val="en-US"/>
        </w:rPr>
        <w:t xml:space="preserve"> to find a free COM port on the </w:t>
      </w:r>
      <w:r>
        <w:rPr>
          <w:rFonts w:ascii="Arial" w:hAnsi="Arial" w:cs="Arial"/>
          <w:noProof/>
          <w:lang w:val="en-US"/>
        </w:rPr>
        <w:t xml:space="preserve">you </w:t>
      </w:r>
      <w:r w:rsidRPr="005F66BC">
        <w:rPr>
          <w:rFonts w:ascii="Arial" w:hAnsi="Arial" w:cs="Arial"/>
          <w:noProof/>
          <w:lang w:val="en-US"/>
        </w:rPr>
        <w:t xml:space="preserve">computer and </w:t>
      </w:r>
      <w:r w:rsidR="00823D42" w:rsidRPr="005F66BC">
        <w:rPr>
          <w:rFonts w:ascii="Arial" w:hAnsi="Arial" w:cs="Arial"/>
          <w:noProof/>
          <w:lang w:val="en-US"/>
        </w:rPr>
        <w:t xml:space="preserve">to set the port in the Settings </w:t>
      </w:r>
      <w:r w:rsidRPr="005F66BC">
        <w:rPr>
          <w:rFonts w:ascii="Arial" w:hAnsi="Arial" w:cs="Arial"/>
          <w:noProof/>
          <w:lang w:val="en-US"/>
        </w:rPr>
        <w:t xml:space="preserve">in the menu Options </w:t>
      </w:r>
      <w:r w:rsidR="00823D42">
        <w:rPr>
          <w:rFonts w:ascii="Arial" w:hAnsi="Arial" w:cs="Arial"/>
          <w:noProof/>
          <w:lang w:val="en-US"/>
        </w:rPr>
        <w:t>of</w:t>
      </w:r>
      <w:r w:rsidRPr="005F66BC">
        <w:rPr>
          <w:rFonts w:ascii="Arial" w:hAnsi="Arial" w:cs="Arial"/>
          <w:noProof/>
          <w:lang w:val="en-US"/>
        </w:rPr>
        <w:t xml:space="preserve"> the program. Only then </w:t>
      </w:r>
      <w:r w:rsidR="00823D42" w:rsidRPr="005F66BC">
        <w:rPr>
          <w:rFonts w:ascii="Arial" w:hAnsi="Arial" w:cs="Arial"/>
          <w:noProof/>
          <w:lang w:val="en-US"/>
        </w:rPr>
        <w:t>Energochap</w:t>
      </w:r>
      <w:r w:rsidR="00823D42" w:rsidRPr="005F66BC" w:rsidDel="00823D42">
        <w:rPr>
          <w:rFonts w:ascii="Arial" w:hAnsi="Arial" w:cs="Arial"/>
          <w:noProof/>
          <w:lang w:val="en-US"/>
        </w:rPr>
        <w:t xml:space="preserve"> </w:t>
      </w:r>
      <w:r w:rsidRPr="005F66BC">
        <w:rPr>
          <w:rFonts w:ascii="Arial" w:hAnsi="Arial" w:cs="Arial"/>
          <w:noProof/>
          <w:lang w:val="en-US"/>
        </w:rPr>
        <w:t xml:space="preserve"> program will connect to the device </w:t>
      </w:r>
      <w:r w:rsidR="00823D42">
        <w:rPr>
          <w:rFonts w:ascii="Arial" w:hAnsi="Arial" w:cs="Arial"/>
          <w:noProof/>
          <w:lang w:val="en-US"/>
        </w:rPr>
        <w:t>which as follows</w:t>
      </w:r>
      <w:r w:rsidRPr="005F66BC">
        <w:rPr>
          <w:rFonts w:ascii="Arial" w:hAnsi="Arial" w:cs="Arial"/>
          <w:noProof/>
          <w:lang w:val="en-US"/>
        </w:rPr>
        <w:t xml:space="preserve">  will switch </w:t>
      </w:r>
      <w:r w:rsidR="00823D42">
        <w:rPr>
          <w:rFonts w:ascii="Arial" w:hAnsi="Arial" w:cs="Arial"/>
          <w:noProof/>
          <w:lang w:val="en-US"/>
        </w:rPr>
        <w:t xml:space="preserve">its </w:t>
      </w:r>
      <w:r w:rsidR="00823D42" w:rsidRPr="005F66BC">
        <w:rPr>
          <w:rFonts w:ascii="Arial" w:hAnsi="Arial" w:cs="Arial"/>
          <w:noProof/>
          <w:lang w:val="en-US"/>
        </w:rPr>
        <w:t xml:space="preserve">battery </w:t>
      </w:r>
      <w:r w:rsidRPr="005F66BC">
        <w:rPr>
          <w:rFonts w:ascii="Arial" w:hAnsi="Arial" w:cs="Arial"/>
          <w:noProof/>
          <w:lang w:val="en-US"/>
        </w:rPr>
        <w:t xml:space="preserve">mode </w:t>
      </w:r>
      <w:r w:rsidR="00823D42">
        <w:rPr>
          <w:rFonts w:ascii="Arial" w:hAnsi="Arial" w:cs="Arial"/>
          <w:noProof/>
          <w:lang w:val="en-US"/>
        </w:rPr>
        <w:t>to the</w:t>
      </w:r>
      <w:r w:rsidR="00823D42" w:rsidRPr="005F66BC">
        <w:rPr>
          <w:rFonts w:ascii="Arial" w:hAnsi="Arial" w:cs="Arial"/>
          <w:noProof/>
          <w:lang w:val="en-US"/>
        </w:rPr>
        <w:t xml:space="preserve"> </w:t>
      </w:r>
      <w:r w:rsidRPr="005F66BC">
        <w:rPr>
          <w:rFonts w:ascii="Arial" w:hAnsi="Arial" w:cs="Arial"/>
          <w:noProof/>
          <w:lang w:val="en-US"/>
        </w:rPr>
        <w:t>mode of data transfer. Thus, the icon BLUETOOTH U</w:t>
      </w:r>
      <w:r w:rsidR="00EA1A88">
        <w:rPr>
          <w:rFonts w:ascii="Arial" w:hAnsi="Arial" w:cs="Arial"/>
          <w:noProof/>
          <w:lang w:val="en-US"/>
        </w:rPr>
        <w:t>SB icon</w:t>
      </w:r>
      <w:r w:rsidR="00823D42">
        <w:rPr>
          <w:rFonts w:ascii="Arial" w:hAnsi="Arial" w:cs="Arial"/>
          <w:noProof/>
          <w:lang w:val="en-US"/>
        </w:rPr>
        <w:t xml:space="preserve"> will</w:t>
      </w:r>
      <w:r w:rsidR="00EA1A88">
        <w:rPr>
          <w:rFonts w:ascii="Arial" w:hAnsi="Arial" w:cs="Arial"/>
          <w:noProof/>
          <w:lang w:val="en-US"/>
        </w:rPr>
        <w:t xml:space="preserve"> appear</w:t>
      </w:r>
      <w:r w:rsidR="00823D42">
        <w:rPr>
          <w:rFonts w:ascii="Arial" w:hAnsi="Arial" w:cs="Arial"/>
          <w:noProof/>
          <w:lang w:val="en-US"/>
        </w:rPr>
        <w:t xml:space="preserve"> on the screen</w:t>
      </w:r>
      <w:r w:rsidR="00EA1A88">
        <w:rPr>
          <w:rFonts w:ascii="Arial" w:hAnsi="Arial" w:cs="Arial"/>
          <w:noProof/>
          <w:lang w:val="en-US"/>
        </w:rPr>
        <w:t xml:space="preserve">. </w:t>
      </w:r>
      <w:r w:rsidR="00EA1A88">
        <w:rPr>
          <w:rFonts w:ascii="Arial" w:hAnsi="Arial" w:cs="Arial"/>
          <w:noProof/>
          <w:lang w:val="en-US"/>
        </w:rPr>
        <w:lastRenderedPageBreak/>
        <w:t xml:space="preserve">When pressed </w:t>
      </w:r>
      <w:r w:rsidR="00823D42" w:rsidRPr="005F66BC">
        <w:rPr>
          <w:rFonts w:ascii="Arial" w:hAnsi="Arial" w:cs="Arial"/>
          <w:noProof/>
          <w:lang w:val="en-US"/>
        </w:rPr>
        <w:t xml:space="preserve">on the device </w:t>
      </w:r>
      <w:r w:rsidR="00823D42">
        <w:rPr>
          <w:rFonts w:ascii="Arial" w:hAnsi="Arial" w:cs="Arial"/>
          <w:noProof/>
          <w:lang w:val="en-US"/>
        </w:rPr>
        <w:t xml:space="preserve"> </w:t>
      </w:r>
      <w:r w:rsidR="00EA1A88">
        <w:rPr>
          <w:rFonts w:ascii="Arial" w:hAnsi="Arial" w:cs="Arial"/>
          <w:noProof/>
          <w:lang w:val="en-US"/>
        </w:rPr>
        <w:t>Bt</w:t>
      </w:r>
      <w:r w:rsidRPr="005F66BC">
        <w:rPr>
          <w:rFonts w:ascii="Arial" w:hAnsi="Arial" w:cs="Arial"/>
          <w:noProof/>
          <w:lang w:val="en-US"/>
        </w:rPr>
        <w:t xml:space="preserve">. "Transferring data" </w:t>
      </w:r>
      <w:r w:rsidR="00823D42" w:rsidRPr="005F66BC">
        <w:rPr>
          <w:rFonts w:ascii="Arial" w:hAnsi="Arial" w:cs="Arial"/>
          <w:noProof/>
          <w:lang w:val="en-US"/>
        </w:rPr>
        <w:t xml:space="preserve">a standard panel data test, which you can save </w:t>
      </w:r>
      <w:r w:rsidRPr="005F66BC">
        <w:rPr>
          <w:rFonts w:ascii="Arial" w:hAnsi="Arial" w:cs="Arial"/>
          <w:noProof/>
          <w:lang w:val="en-US"/>
        </w:rPr>
        <w:t>appears</w:t>
      </w:r>
      <w:r w:rsidR="00823D42">
        <w:rPr>
          <w:rFonts w:ascii="Arial" w:hAnsi="Arial" w:cs="Arial"/>
          <w:noProof/>
          <w:lang w:val="en-US"/>
        </w:rPr>
        <w:t xml:space="preserve"> </w:t>
      </w:r>
      <w:r w:rsidR="00823D42" w:rsidRPr="005F66BC">
        <w:rPr>
          <w:rFonts w:ascii="Arial" w:hAnsi="Arial" w:cs="Arial"/>
          <w:noProof/>
          <w:lang w:val="en-US"/>
        </w:rPr>
        <w:t>on the computer screen</w:t>
      </w:r>
      <w:r w:rsidRPr="005F66BC">
        <w:rPr>
          <w:rFonts w:ascii="Arial" w:hAnsi="Arial" w:cs="Arial"/>
          <w:noProof/>
          <w:lang w:val="en-US"/>
        </w:rPr>
        <w:t xml:space="preserve">. The transition to </w:t>
      </w:r>
      <w:r w:rsidR="00823D42">
        <w:rPr>
          <w:rFonts w:ascii="Arial" w:hAnsi="Arial" w:cs="Arial"/>
          <w:noProof/>
          <w:lang w:val="en-US"/>
        </w:rPr>
        <w:t xml:space="preserve">the </w:t>
      </w:r>
      <w:r w:rsidRPr="005F66BC">
        <w:rPr>
          <w:rFonts w:ascii="Arial" w:hAnsi="Arial" w:cs="Arial"/>
          <w:noProof/>
          <w:lang w:val="en-US"/>
        </w:rPr>
        <w:t>basic mode transfer via Bluetooth will be made after the unit is switched off.</w:t>
      </w:r>
      <w:r w:rsidR="00823D42">
        <w:rPr>
          <w:rFonts w:ascii="Arial" w:hAnsi="Arial" w:cs="Arial"/>
          <w:noProof/>
          <w:lang w:val="en-US"/>
        </w:rPr>
        <w:t xml:space="preserve"> </w:t>
      </w:r>
    </w:p>
    <w:p w:rsidR="00EA1A88" w:rsidRPr="00EA1A88" w:rsidRDefault="00EA1A88" w:rsidP="00EA1A88">
      <w:pPr>
        <w:rPr>
          <w:b/>
          <w:lang w:val="en-US"/>
        </w:rPr>
      </w:pPr>
      <w:proofErr w:type="gramStart"/>
      <w:r w:rsidRPr="00EA1A88">
        <w:rPr>
          <w:b/>
          <w:lang w:val="en-US"/>
        </w:rPr>
        <w:t>Mode option.</w:t>
      </w:r>
      <w:proofErr w:type="gramEnd"/>
      <w:r w:rsidR="00823D42">
        <w:rPr>
          <w:b/>
          <w:lang w:val="en-US"/>
        </w:rPr>
        <w:t xml:space="preserve"> </w:t>
      </w:r>
    </w:p>
    <w:p w:rsidR="00EA1A88" w:rsidRPr="00EA1A88" w:rsidRDefault="00EA1A88" w:rsidP="00EA1A88">
      <w:pPr>
        <w:rPr>
          <w:lang w:val="en-US"/>
        </w:rPr>
      </w:pPr>
      <w:r w:rsidRPr="00EA1A88">
        <w:rPr>
          <w:lang w:val="en-US"/>
        </w:rPr>
        <w:t>1. Language selection</w:t>
      </w:r>
    </w:p>
    <w:p w:rsidR="00EA1A88" w:rsidRPr="00EA1A88" w:rsidRDefault="00EA1A88" w:rsidP="00EA1A88">
      <w:pPr>
        <w:rPr>
          <w:lang w:val="en-US"/>
        </w:rPr>
      </w:pPr>
      <w:r w:rsidRPr="00EA1A88">
        <w:rPr>
          <w:lang w:val="en-US"/>
        </w:rPr>
        <w:t xml:space="preserve">In this option, you can select the desired language </w:t>
      </w:r>
      <w:r w:rsidR="00823D42">
        <w:rPr>
          <w:lang w:val="en-US"/>
        </w:rPr>
        <w:t>for device operation</w:t>
      </w:r>
      <w:r w:rsidR="00BF6985" w:rsidRPr="00BF6985">
        <w:rPr>
          <w:rFonts w:ascii="Arial" w:hAnsi="Arial" w:cs="Arial"/>
          <w:color w:val="222222"/>
          <w:sz w:val="21"/>
          <w:szCs w:val="21"/>
          <w:shd w:val="clear" w:color="auto" w:fill="FDFDFD"/>
          <w:lang w:val="en-US"/>
        </w:rPr>
        <w:t xml:space="preserve"> (</w:t>
      </w:r>
      <w:r w:rsidR="00BF6985" w:rsidRPr="00BF6985">
        <w:rPr>
          <w:rFonts w:ascii="Arial" w:hAnsi="Arial" w:cs="Arial"/>
          <w:color w:val="222222"/>
          <w:sz w:val="21"/>
          <w:szCs w:val="21"/>
          <w:shd w:val="clear" w:color="auto" w:fill="FFEBA0"/>
          <w:lang w:val="en-US"/>
        </w:rPr>
        <w:t>Russian</w:t>
      </w:r>
      <w:r w:rsidR="00BF6985" w:rsidRPr="00BF6985">
        <w:rPr>
          <w:rFonts w:ascii="Arial" w:hAnsi="Arial" w:cs="Arial"/>
          <w:color w:val="222222"/>
          <w:sz w:val="21"/>
          <w:szCs w:val="21"/>
          <w:shd w:val="clear" w:color="auto" w:fill="FDFDFD"/>
          <w:lang w:val="en-US"/>
        </w:rPr>
        <w:t xml:space="preserve">, English, </w:t>
      </w:r>
      <w:proofErr w:type="gramStart"/>
      <w:r w:rsidR="00BF6985" w:rsidRPr="00BF6985">
        <w:rPr>
          <w:rFonts w:ascii="Arial" w:hAnsi="Arial" w:cs="Arial"/>
          <w:color w:val="222222"/>
          <w:sz w:val="21"/>
          <w:szCs w:val="21"/>
          <w:shd w:val="clear" w:color="auto" w:fill="FDFDFD"/>
          <w:lang w:val="en-US"/>
        </w:rPr>
        <w:t>German</w:t>
      </w:r>
      <w:proofErr w:type="gramEnd"/>
      <w:r w:rsidR="00BF6985" w:rsidRPr="00BF6985">
        <w:rPr>
          <w:rFonts w:ascii="Arial" w:hAnsi="Arial" w:cs="Arial"/>
          <w:color w:val="222222"/>
          <w:sz w:val="21"/>
          <w:szCs w:val="21"/>
          <w:shd w:val="clear" w:color="auto" w:fill="FDFDFD"/>
          <w:lang w:val="en-US"/>
        </w:rPr>
        <w:t>)</w:t>
      </w:r>
      <w:r w:rsidRPr="00EA1A88">
        <w:rPr>
          <w:lang w:val="en-US"/>
        </w:rPr>
        <w:t>.</w:t>
      </w:r>
    </w:p>
    <w:p w:rsidR="00EA1A88" w:rsidRPr="00EA1A88" w:rsidRDefault="00EA1A88" w:rsidP="00EA1A88">
      <w:pPr>
        <w:rPr>
          <w:b/>
          <w:lang w:val="en-US"/>
        </w:rPr>
      </w:pPr>
      <w:r w:rsidRPr="00EA1A88">
        <w:rPr>
          <w:b/>
          <w:lang w:val="en-US"/>
        </w:rPr>
        <w:t xml:space="preserve">2.  </w:t>
      </w:r>
      <w:r w:rsidR="00823D42">
        <w:rPr>
          <w:b/>
          <w:lang w:val="en-US"/>
        </w:rPr>
        <w:t>T</w:t>
      </w:r>
      <w:r w:rsidRPr="00EA1A88">
        <w:rPr>
          <w:b/>
          <w:lang w:val="en-US"/>
        </w:rPr>
        <w:t>ime setting.</w:t>
      </w:r>
    </w:p>
    <w:p w:rsidR="00EA1A88" w:rsidRPr="00EA1A88" w:rsidRDefault="00EA1A88" w:rsidP="00EA1A88">
      <w:pPr>
        <w:rPr>
          <w:lang w:val="en-US"/>
        </w:rPr>
      </w:pPr>
      <w:r w:rsidRPr="00EA1A88">
        <w:rPr>
          <w:lang w:val="en-US"/>
        </w:rPr>
        <w:t>To change the current date and time you must</w:t>
      </w:r>
      <w:r>
        <w:rPr>
          <w:lang w:val="en-US"/>
        </w:rPr>
        <w:t xml:space="preserve"> enter the option by pressing Bt</w:t>
      </w:r>
      <w:r w:rsidRPr="00EA1A88">
        <w:rPr>
          <w:lang w:val="en-US"/>
        </w:rPr>
        <w:t>. START. The screen will display t</w:t>
      </w:r>
      <w:r>
        <w:rPr>
          <w:lang w:val="en-US"/>
        </w:rPr>
        <w:t>he date and time. By pressing Bt</w:t>
      </w:r>
      <w:r w:rsidRPr="00EA1A88">
        <w:rPr>
          <w:lang w:val="en-US"/>
        </w:rPr>
        <w:t>. START you can cha</w:t>
      </w:r>
      <w:r>
        <w:rPr>
          <w:lang w:val="en-US"/>
        </w:rPr>
        <w:t xml:space="preserve">nge the current figure, using Bt. + and </w:t>
      </w:r>
      <w:proofErr w:type="gramStart"/>
      <w:r>
        <w:rPr>
          <w:lang w:val="en-US"/>
        </w:rPr>
        <w:t>– .</w:t>
      </w:r>
      <w:proofErr w:type="gramEnd"/>
      <w:r>
        <w:rPr>
          <w:lang w:val="en-US"/>
        </w:rPr>
        <w:t xml:space="preserve"> </w:t>
      </w:r>
      <w:r w:rsidR="00823D42">
        <w:rPr>
          <w:lang w:val="en-US"/>
        </w:rPr>
        <w:t>By pressing</w:t>
      </w:r>
      <w:r>
        <w:rPr>
          <w:lang w:val="en-US"/>
        </w:rPr>
        <w:t xml:space="preserve"> </w:t>
      </w:r>
      <w:proofErr w:type="spellStart"/>
      <w:r>
        <w:rPr>
          <w:lang w:val="en-US"/>
        </w:rPr>
        <w:t>Bt</w:t>
      </w:r>
      <w:r w:rsidRPr="00EA1A88">
        <w:rPr>
          <w:lang w:val="en-US"/>
        </w:rPr>
        <w:t>.e</w:t>
      </w:r>
      <w:proofErr w:type="spellEnd"/>
      <w:r w:rsidRPr="00EA1A88">
        <w:rPr>
          <w:lang w:val="en-US"/>
        </w:rPr>
        <w:t xml:space="preserve"> start </w:t>
      </w:r>
      <w:r w:rsidR="00823D42">
        <w:rPr>
          <w:lang w:val="en-US"/>
        </w:rPr>
        <w:t>again you can change</w:t>
      </w:r>
      <w:r w:rsidR="00BF6985">
        <w:rPr>
          <w:lang w:val="en-US"/>
        </w:rPr>
        <w:t xml:space="preserve"> </w:t>
      </w:r>
      <w:r w:rsidR="00823D42">
        <w:rPr>
          <w:lang w:val="en-US"/>
        </w:rPr>
        <w:t>t</w:t>
      </w:r>
      <w:r w:rsidRPr="00EA1A88">
        <w:rPr>
          <w:lang w:val="en-US"/>
        </w:rPr>
        <w:t>he next digit to the right. Thus it is possible to change the value DATE and the current TIME. After setting these options exit to</w:t>
      </w:r>
      <w:r w:rsidR="00823D42">
        <w:rPr>
          <w:lang w:val="en-US"/>
        </w:rPr>
        <w:t xml:space="preserve"> </w:t>
      </w:r>
      <w:proofErr w:type="gramStart"/>
      <w:r w:rsidR="00823D42">
        <w:rPr>
          <w:lang w:val="en-US"/>
        </w:rPr>
        <w:t xml:space="preserve">the </w:t>
      </w:r>
      <w:r w:rsidRPr="00EA1A88">
        <w:rPr>
          <w:lang w:val="en-US"/>
        </w:rPr>
        <w:t xml:space="preserve"> main</w:t>
      </w:r>
      <w:proofErr w:type="gramEnd"/>
      <w:r w:rsidRPr="00EA1A88">
        <w:rPr>
          <w:lang w:val="en-US"/>
        </w:rPr>
        <w:t xml:space="preserve"> menu by pressing vol. Cancel. Attention!  Autonomous device clock </w:t>
      </w:r>
      <w:r w:rsidR="00823D42">
        <w:rPr>
          <w:lang w:val="en-US"/>
        </w:rPr>
        <w:t xml:space="preserve">is </w:t>
      </w:r>
      <w:r w:rsidRPr="00EA1A88">
        <w:rPr>
          <w:lang w:val="en-US"/>
        </w:rPr>
        <w:t>powered by a Li battery with a life of 7 years. After this period it c</w:t>
      </w:r>
      <w:r w:rsidR="00823D42">
        <w:rPr>
          <w:lang w:val="en-US"/>
        </w:rPr>
        <w:t>ould</w:t>
      </w:r>
      <w:r w:rsidRPr="00EA1A88">
        <w:rPr>
          <w:lang w:val="en-US"/>
        </w:rPr>
        <w:t xml:space="preserve"> be replaced on the Board of the device itself. To do this remove </w:t>
      </w:r>
      <w:r w:rsidR="00823D42">
        <w:rPr>
          <w:lang w:val="en-US"/>
        </w:rPr>
        <w:t xml:space="preserve">the </w:t>
      </w:r>
      <w:r w:rsidRPr="00EA1A88">
        <w:rPr>
          <w:lang w:val="en-US"/>
        </w:rPr>
        <w:t>battery and remove the rear cover of the device.</w:t>
      </w:r>
    </w:p>
    <w:p w:rsidR="00EA1A88" w:rsidRPr="00213DB6" w:rsidRDefault="00EA1A88" w:rsidP="00EA1A88">
      <w:pPr>
        <w:rPr>
          <w:b/>
          <w:lang w:val="en-US"/>
        </w:rPr>
      </w:pPr>
      <w:r w:rsidRPr="00EA1A88">
        <w:rPr>
          <w:b/>
          <w:lang w:val="en-US"/>
        </w:rPr>
        <w:t>3. SCREEN</w:t>
      </w:r>
      <w:r w:rsidR="00E55D1C" w:rsidRPr="00E55D1C">
        <w:rPr>
          <w:b/>
          <w:lang w:val="en-US"/>
        </w:rPr>
        <w:t xml:space="preserve"> </w:t>
      </w:r>
      <w:r w:rsidR="009970D2" w:rsidRPr="00EA1A88">
        <w:rPr>
          <w:b/>
          <w:lang w:val="en-US"/>
        </w:rPr>
        <w:t>Mode</w:t>
      </w:r>
    </w:p>
    <w:p w:rsidR="00EA1A88" w:rsidRPr="00EA1A88" w:rsidRDefault="00EA1A88" w:rsidP="00EA1A88">
      <w:pPr>
        <w:rPr>
          <w:lang w:val="en-US"/>
        </w:rPr>
      </w:pPr>
      <w:r w:rsidRPr="00EA1A88">
        <w:rPr>
          <w:lang w:val="en-US"/>
        </w:rPr>
        <w:t xml:space="preserve">-Brightness control allows you to change </w:t>
      </w:r>
      <w:r>
        <w:rPr>
          <w:lang w:val="en-US"/>
        </w:rPr>
        <w:t>the sharpness of the image of Bt</w:t>
      </w:r>
      <w:r w:rsidRPr="00EA1A88">
        <w:rPr>
          <w:lang w:val="en-US"/>
        </w:rPr>
        <w:t xml:space="preserve">. + and -. </w:t>
      </w:r>
      <w:r w:rsidR="009970D2">
        <w:rPr>
          <w:lang w:val="en-US"/>
        </w:rPr>
        <w:t xml:space="preserve">If to take </w:t>
      </w:r>
      <w:proofErr w:type="gramStart"/>
      <w:r w:rsidR="009970D2">
        <w:rPr>
          <w:lang w:val="en-US"/>
        </w:rPr>
        <w:t>a  look</w:t>
      </w:r>
      <w:proofErr w:type="gramEnd"/>
      <w:r w:rsidR="009970D2">
        <w:rPr>
          <w:lang w:val="en-US"/>
        </w:rPr>
        <w:t xml:space="preserve"> at a</w:t>
      </w:r>
      <w:r w:rsidR="009970D2" w:rsidRPr="00EA1A88">
        <w:rPr>
          <w:lang w:val="en-US"/>
        </w:rPr>
        <w:t xml:space="preserve"> power consumption </w:t>
      </w:r>
      <w:r w:rsidR="009970D2">
        <w:rPr>
          <w:lang w:val="en-US"/>
        </w:rPr>
        <w:t>t</w:t>
      </w:r>
      <w:r w:rsidRPr="00EA1A88">
        <w:rPr>
          <w:lang w:val="en-US"/>
        </w:rPr>
        <w:t>he most acceptable</w:t>
      </w:r>
      <w:r w:rsidR="00BF6985">
        <w:rPr>
          <w:lang w:val="en-US"/>
        </w:rPr>
        <w:t xml:space="preserve"> </w:t>
      </w:r>
      <w:r w:rsidR="009970D2">
        <w:rPr>
          <w:lang w:val="en-US"/>
        </w:rPr>
        <w:t xml:space="preserve">level of </w:t>
      </w:r>
      <w:r w:rsidRPr="00EA1A88">
        <w:rPr>
          <w:lang w:val="en-US"/>
        </w:rPr>
        <w:t xml:space="preserve"> brightness </w:t>
      </w:r>
      <w:r w:rsidR="009970D2">
        <w:rPr>
          <w:lang w:val="en-US"/>
        </w:rPr>
        <w:t xml:space="preserve">is within </w:t>
      </w:r>
      <w:r w:rsidRPr="00EA1A88">
        <w:rPr>
          <w:lang w:val="en-US"/>
        </w:rPr>
        <w:t xml:space="preserve"> 30-40%. </w:t>
      </w:r>
      <w:r w:rsidR="009970D2">
        <w:rPr>
          <w:lang w:val="en-US"/>
        </w:rPr>
        <w:t>H</w:t>
      </w:r>
      <w:r w:rsidRPr="00EA1A88">
        <w:rPr>
          <w:lang w:val="en-US"/>
        </w:rPr>
        <w:t xml:space="preserve">igher brightness is increasing </w:t>
      </w:r>
      <w:r w:rsidR="009970D2">
        <w:rPr>
          <w:lang w:val="en-US"/>
        </w:rPr>
        <w:t>an</w:t>
      </w:r>
      <w:r w:rsidRPr="00EA1A88">
        <w:rPr>
          <w:lang w:val="en-US"/>
        </w:rPr>
        <w:t xml:space="preserve"> overall power consumption of the device wh</w:t>
      </w:r>
      <w:r w:rsidR="009970D2">
        <w:rPr>
          <w:lang w:val="en-US"/>
        </w:rPr>
        <w:t>at</w:t>
      </w:r>
      <w:r w:rsidRPr="00EA1A88">
        <w:rPr>
          <w:lang w:val="en-US"/>
        </w:rPr>
        <w:t xml:space="preserve"> reduces the operating time of the batteries after </w:t>
      </w:r>
      <w:r w:rsidR="009970D2">
        <w:rPr>
          <w:lang w:val="en-US"/>
        </w:rPr>
        <w:t>their charge</w:t>
      </w:r>
      <w:r w:rsidRPr="00EA1A88">
        <w:rPr>
          <w:lang w:val="en-US"/>
        </w:rPr>
        <w:t>.</w:t>
      </w:r>
    </w:p>
    <w:p w:rsidR="00EA1A88" w:rsidRPr="00EA1A88" w:rsidRDefault="009970D2" w:rsidP="00EA1A88">
      <w:pPr>
        <w:rPr>
          <w:lang w:val="en-US"/>
        </w:rPr>
      </w:pPr>
      <w:proofErr w:type="gramStart"/>
      <w:r>
        <w:rPr>
          <w:lang w:val="en-US"/>
        </w:rPr>
        <w:t>D</w:t>
      </w:r>
      <w:r w:rsidR="00EA1A88" w:rsidRPr="00EA1A88">
        <w:rPr>
          <w:lang w:val="en-US"/>
        </w:rPr>
        <w:t>etection</w:t>
      </w:r>
      <w:r>
        <w:rPr>
          <w:lang w:val="en-US"/>
        </w:rPr>
        <w:t xml:space="preserve"> of low battery</w:t>
      </w:r>
      <w:r w:rsidR="00EA1A88" w:rsidRPr="00EA1A88">
        <w:rPr>
          <w:lang w:val="en-US"/>
        </w:rPr>
        <w:t>.</w:t>
      </w:r>
      <w:proofErr w:type="gramEnd"/>
    </w:p>
    <w:p w:rsidR="00EA1A88" w:rsidRDefault="00EA1A88" w:rsidP="00EA1A88">
      <w:pPr>
        <w:rPr>
          <w:lang w:val="en-US"/>
        </w:rPr>
      </w:pPr>
      <w:proofErr w:type="gramStart"/>
      <w:r w:rsidRPr="00EA1A88">
        <w:rPr>
          <w:lang w:val="en-US"/>
        </w:rPr>
        <w:t xml:space="preserve">Is </w:t>
      </w:r>
      <w:r w:rsidR="009970D2">
        <w:rPr>
          <w:lang w:val="en-US"/>
        </w:rPr>
        <w:t xml:space="preserve">performed </w:t>
      </w:r>
      <w:r w:rsidRPr="00EA1A88">
        <w:rPr>
          <w:lang w:val="en-US"/>
        </w:rPr>
        <w:t xml:space="preserve">in the main menu </w:t>
      </w:r>
      <w:r w:rsidR="009970D2">
        <w:rPr>
          <w:lang w:val="en-US"/>
        </w:rPr>
        <w:t xml:space="preserve">based </w:t>
      </w:r>
      <w:r w:rsidRPr="00EA1A88">
        <w:rPr>
          <w:lang w:val="en-US"/>
        </w:rPr>
        <w:t xml:space="preserve">on the standard </w:t>
      </w:r>
      <w:r w:rsidR="009970D2">
        <w:rPr>
          <w:lang w:val="en-US"/>
        </w:rPr>
        <w:t>e</w:t>
      </w:r>
      <w:r w:rsidRPr="00EA1A88">
        <w:rPr>
          <w:lang w:val="en-US"/>
        </w:rPr>
        <w:t>valuation</w:t>
      </w:r>
      <w:r w:rsidR="009970D2">
        <w:rPr>
          <w:lang w:val="en-US"/>
        </w:rPr>
        <w:t xml:space="preserve"> sign of</w:t>
      </w:r>
      <w:r w:rsidRPr="00EA1A88">
        <w:rPr>
          <w:lang w:val="en-US"/>
        </w:rPr>
        <w:t xml:space="preserve"> </w:t>
      </w:r>
      <w:r w:rsidR="009970D2">
        <w:rPr>
          <w:lang w:val="en-US"/>
        </w:rPr>
        <w:t xml:space="preserve">left </w:t>
      </w:r>
      <w:r w:rsidRPr="00EA1A88">
        <w:rPr>
          <w:lang w:val="en-US"/>
        </w:rPr>
        <w:t>battery energy.</w:t>
      </w:r>
      <w:proofErr w:type="gramEnd"/>
    </w:p>
    <w:p w:rsidR="00EA1A88" w:rsidRPr="009970D2" w:rsidRDefault="009970D2" w:rsidP="00EA1A88">
      <w:pPr>
        <w:rPr>
          <w:b/>
          <w:lang w:val="en-US"/>
        </w:rPr>
      </w:pPr>
      <w:r>
        <w:rPr>
          <w:b/>
          <w:lang w:val="en-US"/>
        </w:rPr>
        <w:t>Device power</w:t>
      </w:r>
    </w:p>
    <w:p w:rsidR="00EA1A88" w:rsidRPr="00EA1A88" w:rsidRDefault="00EA1A88" w:rsidP="00EA1A88">
      <w:pPr>
        <w:rPr>
          <w:lang w:val="en-US"/>
        </w:rPr>
      </w:pPr>
      <w:r w:rsidRPr="00EA1A88">
        <w:rPr>
          <w:lang w:val="en-US"/>
        </w:rPr>
        <w:t xml:space="preserve">The device is powered by two </w:t>
      </w:r>
      <w:r w:rsidR="00D542B9">
        <w:rPr>
          <w:lang w:val="en-US"/>
        </w:rPr>
        <w:t>in</w:t>
      </w:r>
      <w:r w:rsidRPr="00EA1A88">
        <w:rPr>
          <w:lang w:val="en-US"/>
        </w:rPr>
        <w:t xml:space="preserve">built replaceable </w:t>
      </w:r>
      <w:r w:rsidR="00D542B9" w:rsidRPr="00EA1A88">
        <w:rPr>
          <w:lang w:val="en-US"/>
        </w:rPr>
        <w:t>DC- (AA</w:t>
      </w:r>
      <w:proofErr w:type="gramStart"/>
      <w:r w:rsidR="00D542B9" w:rsidRPr="00EA1A88">
        <w:rPr>
          <w:lang w:val="en-US"/>
        </w:rPr>
        <w:t xml:space="preserve">) </w:t>
      </w:r>
      <w:r w:rsidR="00D542B9">
        <w:rPr>
          <w:lang w:val="en-US"/>
        </w:rPr>
        <w:t xml:space="preserve"> </w:t>
      </w:r>
      <w:r w:rsidRPr="00EA1A88">
        <w:rPr>
          <w:lang w:val="en-US"/>
        </w:rPr>
        <w:t>power</w:t>
      </w:r>
      <w:proofErr w:type="gramEnd"/>
      <w:r w:rsidRPr="00EA1A88">
        <w:rPr>
          <w:lang w:val="en-US"/>
        </w:rPr>
        <w:t xml:space="preserve"> supplies rechargeable</w:t>
      </w:r>
      <w:r w:rsidR="00D542B9">
        <w:rPr>
          <w:lang w:val="en-US"/>
        </w:rPr>
        <w:t xml:space="preserve"> by</w:t>
      </w:r>
      <w:r w:rsidRPr="00EA1A88">
        <w:rPr>
          <w:lang w:val="en-US"/>
        </w:rPr>
        <w:t xml:space="preserve"> AA batteries with  nominal voltage of 1.2 V and capacity of not less than 1.2 A/h. The larger the battery capacity</w:t>
      </w:r>
      <w:r>
        <w:rPr>
          <w:lang w:val="en-US"/>
        </w:rPr>
        <w:t>-</w:t>
      </w:r>
      <w:r w:rsidRPr="00EA1A88">
        <w:rPr>
          <w:lang w:val="en-US"/>
        </w:rPr>
        <w:t xml:space="preserve"> the longer the device works after a single charging. To charge the batteries you must use </w:t>
      </w:r>
      <w:r w:rsidR="00D542B9">
        <w:rPr>
          <w:lang w:val="en-US"/>
        </w:rPr>
        <w:t>a</w:t>
      </w:r>
      <w:r w:rsidRPr="00EA1A88">
        <w:rPr>
          <w:lang w:val="en-US"/>
        </w:rPr>
        <w:t xml:space="preserve"> supplied charger, </w:t>
      </w:r>
      <w:proofErr w:type="gramStart"/>
      <w:r w:rsidR="00D542B9">
        <w:rPr>
          <w:lang w:val="en-US"/>
        </w:rPr>
        <w:t xml:space="preserve">a </w:t>
      </w:r>
      <w:r w:rsidRPr="00EA1A88">
        <w:rPr>
          <w:lang w:val="en-US"/>
        </w:rPr>
        <w:t xml:space="preserve"> plug</w:t>
      </w:r>
      <w:proofErr w:type="gramEnd"/>
      <w:r w:rsidRPr="00EA1A88">
        <w:rPr>
          <w:lang w:val="en-US"/>
        </w:rPr>
        <w:t xml:space="preserve"> which is inserted into the connector “CHARGE” in the right side wall of the device. </w:t>
      </w:r>
      <w:r w:rsidR="00D542B9">
        <w:rPr>
          <w:lang w:val="en-US"/>
        </w:rPr>
        <w:t xml:space="preserve">Before that you must turn on </w:t>
      </w:r>
      <w:r w:rsidRPr="00EA1A88">
        <w:rPr>
          <w:lang w:val="en-US"/>
        </w:rPr>
        <w:t>the devic</w:t>
      </w:r>
      <w:r w:rsidR="00BF6985">
        <w:rPr>
          <w:lang w:val="en-US"/>
        </w:rPr>
        <w:t>e</w:t>
      </w:r>
      <w:r w:rsidRPr="00EA1A88">
        <w:rPr>
          <w:lang w:val="en-US"/>
        </w:rPr>
        <w:t xml:space="preserve">! </w:t>
      </w:r>
      <w:r w:rsidR="00FC6E70">
        <w:rPr>
          <w:lang w:val="en-US"/>
        </w:rPr>
        <w:t>The duration of work</w:t>
      </w:r>
      <w:r w:rsidR="00FC6E70" w:rsidRPr="00EA1A88">
        <w:rPr>
          <w:lang w:val="en-US"/>
        </w:rPr>
        <w:t xml:space="preserve"> </w:t>
      </w:r>
      <w:r w:rsidRPr="00EA1A88">
        <w:rPr>
          <w:lang w:val="en-US"/>
        </w:rPr>
        <w:t xml:space="preserve">at full charge is on average 8-10 hours at a voltage of 5-9 volts. At the same </w:t>
      </w:r>
      <w:proofErr w:type="gramStart"/>
      <w:r w:rsidRPr="00EA1A88">
        <w:rPr>
          <w:lang w:val="en-US"/>
        </w:rPr>
        <w:t>time  the</w:t>
      </w:r>
      <w:proofErr w:type="gramEnd"/>
      <w:r w:rsidRPr="00EA1A88">
        <w:rPr>
          <w:lang w:val="en-US"/>
        </w:rPr>
        <w:t xml:space="preserve"> screen intermittently displays the battery level. During the battery from the charger light is on BATTERY power”. After completion of the charge - appears – "Charging completed" and the device itself is turned off. </w:t>
      </w:r>
    </w:p>
    <w:p w:rsidR="00EA1A88" w:rsidRPr="00EA1A88" w:rsidRDefault="00EA1A88" w:rsidP="00EA1A88">
      <w:pPr>
        <w:rPr>
          <w:b/>
          <w:lang w:val="en-US"/>
        </w:rPr>
      </w:pPr>
      <w:r w:rsidRPr="00EA1A88">
        <w:rPr>
          <w:b/>
          <w:lang w:val="en-US"/>
        </w:rPr>
        <w:t>Attention! The device is not recommended to charge by computer. Use a standard charger with mini - USB connector!</w:t>
      </w:r>
    </w:p>
    <w:p w:rsidR="00EA1A88" w:rsidRPr="00EA1A88" w:rsidRDefault="00EA1A88" w:rsidP="00EA1A88">
      <w:pPr>
        <w:rPr>
          <w:lang w:val="en-US"/>
        </w:rPr>
      </w:pPr>
      <w:r w:rsidRPr="00EA1A88">
        <w:rPr>
          <w:lang w:val="en-US"/>
        </w:rPr>
        <w:t>To replace the batteries on the back cover of the device remove the battery cover and replace the batteries with new ones according to the polarity of their connection. For intensive use it is recommended to have a replacement set of batteries that c</w:t>
      </w:r>
      <w:r w:rsidR="00D97DD0">
        <w:rPr>
          <w:lang w:val="en-US"/>
        </w:rPr>
        <w:t>ould</w:t>
      </w:r>
      <w:r w:rsidRPr="00EA1A88">
        <w:rPr>
          <w:lang w:val="en-US"/>
        </w:rPr>
        <w:t xml:space="preserve"> be recharged in extra charger out of the device.</w:t>
      </w:r>
    </w:p>
    <w:p w:rsidR="00EA1A88" w:rsidRPr="00EA1A88" w:rsidRDefault="00EA1A88" w:rsidP="00EA1A88">
      <w:pPr>
        <w:rPr>
          <w:lang w:val="en-US"/>
        </w:rPr>
      </w:pPr>
      <w:r w:rsidRPr="00EA1A88">
        <w:rPr>
          <w:lang w:val="en-US"/>
        </w:rPr>
        <w:t xml:space="preserve">With </w:t>
      </w:r>
      <w:r w:rsidR="00D97DD0">
        <w:rPr>
          <w:lang w:val="en-US"/>
        </w:rPr>
        <w:t xml:space="preserve">a </w:t>
      </w:r>
      <w:r w:rsidRPr="00EA1A88">
        <w:rPr>
          <w:lang w:val="en-US"/>
        </w:rPr>
        <w:t xml:space="preserve">proper use </w:t>
      </w:r>
      <w:r w:rsidR="00D97DD0">
        <w:rPr>
          <w:lang w:val="en-US"/>
        </w:rPr>
        <w:t xml:space="preserve">of </w:t>
      </w:r>
      <w:r w:rsidRPr="00EA1A88">
        <w:rPr>
          <w:lang w:val="en-US"/>
        </w:rPr>
        <w:t xml:space="preserve">rechargeable batteries their lifespan </w:t>
      </w:r>
      <w:r w:rsidR="00D97DD0">
        <w:rPr>
          <w:lang w:val="en-US"/>
        </w:rPr>
        <w:t>could extent for</w:t>
      </w:r>
      <w:r w:rsidRPr="00EA1A88">
        <w:rPr>
          <w:lang w:val="en-US"/>
        </w:rPr>
        <w:t xml:space="preserve"> more than 3 years.</w:t>
      </w:r>
    </w:p>
    <w:p w:rsidR="00EA1A88" w:rsidRPr="00EA1A88" w:rsidRDefault="00D97DD0" w:rsidP="00EA1A88">
      <w:pPr>
        <w:rPr>
          <w:lang w:val="en-US"/>
        </w:rPr>
      </w:pPr>
      <w:r>
        <w:rPr>
          <w:lang w:val="en-US"/>
        </w:rPr>
        <w:lastRenderedPageBreak/>
        <w:t>The d</w:t>
      </w:r>
      <w:r w:rsidR="00EA1A88" w:rsidRPr="00EA1A88">
        <w:rPr>
          <w:lang w:val="en-US"/>
        </w:rPr>
        <w:t xml:space="preserve">evice clock </w:t>
      </w:r>
      <w:r>
        <w:rPr>
          <w:lang w:val="en-US"/>
        </w:rPr>
        <w:t>is powered</w:t>
      </w:r>
      <w:r w:rsidRPr="00EA1A88">
        <w:rPr>
          <w:lang w:val="en-US"/>
        </w:rPr>
        <w:t xml:space="preserve"> </w:t>
      </w:r>
      <w:r w:rsidR="00EA1A88" w:rsidRPr="00EA1A88">
        <w:rPr>
          <w:lang w:val="en-US"/>
        </w:rPr>
        <w:t xml:space="preserve">by a separate lithium battery installed on the motherboard of the device. Its average lifespan is 7 years. </w:t>
      </w:r>
      <w:r>
        <w:rPr>
          <w:lang w:val="en-US"/>
        </w:rPr>
        <w:t>B</w:t>
      </w:r>
      <w:r w:rsidR="00EA1A88" w:rsidRPr="00EA1A88">
        <w:rPr>
          <w:lang w:val="en-US"/>
        </w:rPr>
        <w:t xml:space="preserve">attery </w:t>
      </w:r>
      <w:r>
        <w:rPr>
          <w:lang w:val="en-US"/>
        </w:rPr>
        <w:t>replacement could be</w:t>
      </w:r>
      <w:r w:rsidR="00EA1A88" w:rsidRPr="00EA1A88">
        <w:rPr>
          <w:lang w:val="en-US"/>
        </w:rPr>
        <w:t xml:space="preserve"> made </w:t>
      </w:r>
      <w:r>
        <w:rPr>
          <w:lang w:val="en-US"/>
        </w:rPr>
        <w:t>by</w:t>
      </w:r>
      <w:r w:rsidRPr="00EA1A88">
        <w:rPr>
          <w:lang w:val="en-US"/>
        </w:rPr>
        <w:t xml:space="preserve"> </w:t>
      </w:r>
      <w:r w:rsidR="00EA1A88" w:rsidRPr="00EA1A88">
        <w:rPr>
          <w:lang w:val="en-US"/>
        </w:rPr>
        <w:t xml:space="preserve">opening the housing.  </w:t>
      </w:r>
      <w:r>
        <w:rPr>
          <w:lang w:val="en-US"/>
        </w:rPr>
        <w:t xml:space="preserve"> The </w:t>
      </w:r>
      <w:r w:rsidR="00FC6E70">
        <w:rPr>
          <w:lang w:val="en-US"/>
        </w:rPr>
        <w:t>device</w:t>
      </w:r>
      <w:r w:rsidR="00EA1A88" w:rsidRPr="00EA1A88">
        <w:rPr>
          <w:lang w:val="en-US"/>
        </w:rPr>
        <w:t xml:space="preserve"> set</w:t>
      </w:r>
      <w:r>
        <w:rPr>
          <w:lang w:val="en-US"/>
        </w:rPr>
        <w:t xml:space="preserve"> also</w:t>
      </w:r>
      <w:r w:rsidR="00EA1A88" w:rsidRPr="00EA1A88">
        <w:rPr>
          <w:lang w:val="en-US"/>
        </w:rPr>
        <w:t xml:space="preserve"> </w:t>
      </w:r>
      <w:r w:rsidR="00593140" w:rsidRPr="00EA1A88">
        <w:rPr>
          <w:lang w:val="en-US"/>
        </w:rPr>
        <w:t>includes</w:t>
      </w:r>
      <w:r w:rsidR="00EA1A88" w:rsidRPr="00EA1A88">
        <w:rPr>
          <w:lang w:val="en-US"/>
        </w:rPr>
        <w:t>:</w:t>
      </w:r>
    </w:p>
    <w:p w:rsidR="00EA1A88" w:rsidRPr="00EA1A88" w:rsidRDefault="00EA1A88" w:rsidP="00EA1A88">
      <w:pPr>
        <w:rPr>
          <w:b/>
          <w:lang w:val="en-US"/>
        </w:rPr>
      </w:pPr>
      <w:proofErr w:type="gramStart"/>
      <w:r w:rsidRPr="00EA1A88">
        <w:rPr>
          <w:b/>
          <w:lang w:val="en-US"/>
        </w:rPr>
        <w:t>Cable to the transmitter.</w:t>
      </w:r>
      <w:proofErr w:type="gramEnd"/>
    </w:p>
    <w:p w:rsidR="00EA1A88" w:rsidRDefault="00EA1A88" w:rsidP="00EA1A88">
      <w:pPr>
        <w:rPr>
          <w:lang w:val="en-US"/>
        </w:rPr>
      </w:pPr>
      <w:r w:rsidRPr="00EA1A88">
        <w:rPr>
          <w:lang w:val="en-US"/>
        </w:rPr>
        <w:t xml:space="preserve">Cable to the transmitter connects to the device via the USB connector. On the other hand the cable ends with an infrared emitter based on semiconductor IR led. During </w:t>
      </w:r>
      <w:r w:rsidR="000F09FE">
        <w:rPr>
          <w:lang w:val="en-US"/>
        </w:rPr>
        <w:t xml:space="preserve">its </w:t>
      </w:r>
      <w:r w:rsidRPr="00EA1A88">
        <w:rPr>
          <w:lang w:val="en-US"/>
        </w:rPr>
        <w:t>operation the emitter is applied perpendicular to the skin surface of t</w:t>
      </w:r>
      <w:r w:rsidR="00BF6985">
        <w:rPr>
          <w:lang w:val="en-US"/>
        </w:rPr>
        <w:t xml:space="preserve">he </w:t>
      </w:r>
      <w:r w:rsidRPr="00EA1A88">
        <w:rPr>
          <w:lang w:val="en-US"/>
        </w:rPr>
        <w:t xml:space="preserve">selected </w:t>
      </w:r>
      <w:proofErr w:type="gramStart"/>
      <w:r w:rsidRPr="00EA1A88">
        <w:rPr>
          <w:lang w:val="en-US"/>
        </w:rPr>
        <w:t>BAT</w:t>
      </w:r>
      <w:r w:rsidR="000F09FE">
        <w:rPr>
          <w:lang w:val="en-US"/>
        </w:rPr>
        <w:t xml:space="preserve">s </w:t>
      </w:r>
      <w:r w:rsidRPr="00EA1A88">
        <w:rPr>
          <w:lang w:val="en-US"/>
        </w:rPr>
        <w:t xml:space="preserve"> and</w:t>
      </w:r>
      <w:proofErr w:type="gramEnd"/>
      <w:r w:rsidRPr="00EA1A88">
        <w:rPr>
          <w:lang w:val="en-US"/>
        </w:rPr>
        <w:t xml:space="preserve"> </w:t>
      </w:r>
      <w:r w:rsidR="000F09FE">
        <w:rPr>
          <w:lang w:val="en-US"/>
        </w:rPr>
        <w:t xml:space="preserve">is </w:t>
      </w:r>
      <w:r w:rsidRPr="00EA1A88">
        <w:rPr>
          <w:lang w:val="en-US"/>
        </w:rPr>
        <w:t>fix</w:t>
      </w:r>
      <w:r w:rsidR="000F09FE">
        <w:rPr>
          <w:lang w:val="en-US"/>
        </w:rPr>
        <w:t>ed</w:t>
      </w:r>
      <w:r w:rsidRPr="00EA1A88">
        <w:rPr>
          <w:lang w:val="en-US"/>
        </w:rPr>
        <w:t xml:space="preserve"> </w:t>
      </w:r>
      <w:r w:rsidR="000F09FE">
        <w:rPr>
          <w:lang w:val="en-US"/>
        </w:rPr>
        <w:t xml:space="preserve">by </w:t>
      </w:r>
      <w:r w:rsidRPr="00EA1A88">
        <w:rPr>
          <w:lang w:val="en-US"/>
        </w:rPr>
        <w:t xml:space="preserve">the arm in this position. At the time of </w:t>
      </w:r>
      <w:r w:rsidR="00332CE2" w:rsidRPr="00EA1A88">
        <w:rPr>
          <w:lang w:val="en-US"/>
        </w:rPr>
        <w:t xml:space="preserve">test </w:t>
      </w:r>
      <w:r w:rsidR="00332CE2">
        <w:rPr>
          <w:lang w:val="en-US"/>
        </w:rPr>
        <w:t>im</w:t>
      </w:r>
      <w:r w:rsidR="00332CE2" w:rsidRPr="00EA1A88">
        <w:rPr>
          <w:lang w:val="en-US"/>
        </w:rPr>
        <w:t xml:space="preserve">pulses </w:t>
      </w:r>
      <w:r w:rsidR="00332CE2">
        <w:rPr>
          <w:lang w:val="en-US"/>
        </w:rPr>
        <w:t>submission</w:t>
      </w:r>
      <w:r w:rsidRPr="00EA1A88">
        <w:rPr>
          <w:lang w:val="en-US"/>
        </w:rPr>
        <w:t xml:space="preserve"> </w:t>
      </w:r>
      <w:r w:rsidR="00332CE2">
        <w:rPr>
          <w:lang w:val="en-US"/>
        </w:rPr>
        <w:t xml:space="preserve">the </w:t>
      </w:r>
      <w:r w:rsidR="00332CE2" w:rsidRPr="00EA1A88">
        <w:rPr>
          <w:lang w:val="en-US"/>
        </w:rPr>
        <w:t xml:space="preserve">warning led lights </w:t>
      </w:r>
      <w:proofErr w:type="gramStart"/>
      <w:r w:rsidR="00332CE2" w:rsidRPr="00EA1A88">
        <w:rPr>
          <w:lang w:val="en-US"/>
        </w:rPr>
        <w:t>up</w:t>
      </w:r>
      <w:r w:rsidR="00332CE2" w:rsidRPr="00EA1A88" w:rsidDel="00332CE2">
        <w:rPr>
          <w:lang w:val="en-US"/>
        </w:rPr>
        <w:t xml:space="preserve"> </w:t>
      </w:r>
      <w:r w:rsidRPr="00EA1A88">
        <w:rPr>
          <w:lang w:val="en-US"/>
        </w:rPr>
        <w:t xml:space="preserve"> at</w:t>
      </w:r>
      <w:proofErr w:type="gramEnd"/>
      <w:r w:rsidRPr="00EA1A88">
        <w:rPr>
          <w:lang w:val="en-US"/>
        </w:rPr>
        <w:t xml:space="preserve"> the end of the radiator, indicating</w:t>
      </w:r>
      <w:r w:rsidR="00332CE2">
        <w:rPr>
          <w:lang w:val="en-US"/>
        </w:rPr>
        <w:t xml:space="preserve"> a</w:t>
      </w:r>
      <w:r w:rsidRPr="00EA1A88">
        <w:rPr>
          <w:lang w:val="en-US"/>
        </w:rPr>
        <w:t xml:space="preserve"> proper</w:t>
      </w:r>
      <w:r w:rsidR="00332CE2">
        <w:rPr>
          <w:lang w:val="en-US"/>
        </w:rPr>
        <w:t xml:space="preserve"> </w:t>
      </w:r>
      <w:r w:rsidR="00332CE2" w:rsidRPr="00EA1A88">
        <w:rPr>
          <w:lang w:val="en-US"/>
        </w:rPr>
        <w:t>syst</w:t>
      </w:r>
      <w:r w:rsidR="00332CE2">
        <w:rPr>
          <w:lang w:val="en-US"/>
        </w:rPr>
        <w:t xml:space="preserve">em </w:t>
      </w:r>
      <w:r w:rsidRPr="00EA1A88">
        <w:rPr>
          <w:lang w:val="en-US"/>
        </w:rPr>
        <w:t xml:space="preserve"> operation </w:t>
      </w:r>
      <w:r>
        <w:rPr>
          <w:lang w:val="en-US"/>
        </w:rPr>
        <w:t>.</w:t>
      </w:r>
      <w:r w:rsidR="00332CE2">
        <w:rPr>
          <w:lang w:val="en-US"/>
        </w:rPr>
        <w:t xml:space="preserve"> There is a backup Bt</w:t>
      </w:r>
      <w:r w:rsidR="00332CE2" w:rsidRPr="00EA1A88">
        <w:rPr>
          <w:lang w:val="en-US"/>
        </w:rPr>
        <w:t xml:space="preserve">. Start </w:t>
      </w:r>
      <w:r w:rsidR="00332CE2">
        <w:rPr>
          <w:lang w:val="en-US"/>
        </w:rPr>
        <w:t>–</w:t>
      </w:r>
      <w:r w:rsidR="00332CE2" w:rsidRPr="00EA1A88">
        <w:rPr>
          <w:lang w:val="en-US"/>
        </w:rPr>
        <w:t xml:space="preserve"> stop</w:t>
      </w:r>
      <w:r w:rsidR="00332CE2">
        <w:rPr>
          <w:lang w:val="en-US"/>
        </w:rPr>
        <w:t xml:space="preserve">  </w:t>
      </w:r>
      <w:r>
        <w:rPr>
          <w:lang w:val="en-US"/>
        </w:rPr>
        <w:t xml:space="preserve"> installed</w:t>
      </w:r>
      <w:r w:rsidR="00BF6985">
        <w:rPr>
          <w:lang w:val="en-US"/>
        </w:rPr>
        <w:t xml:space="preserve"> </w:t>
      </w:r>
      <w:r w:rsidR="00332CE2">
        <w:rPr>
          <w:lang w:val="en-US"/>
        </w:rPr>
        <w:t xml:space="preserve">on </w:t>
      </w:r>
      <w:proofErr w:type="gramStart"/>
      <w:r w:rsidR="00332CE2">
        <w:rPr>
          <w:lang w:val="en-US"/>
        </w:rPr>
        <w:t>a  Radiator</w:t>
      </w:r>
      <w:proofErr w:type="gramEnd"/>
      <w:r w:rsidR="00332CE2" w:rsidDel="00332CE2">
        <w:rPr>
          <w:lang w:val="en-US"/>
        </w:rPr>
        <w:t xml:space="preserve"> </w:t>
      </w:r>
      <w:r w:rsidRPr="00EA1A88">
        <w:rPr>
          <w:lang w:val="en-US"/>
        </w:rPr>
        <w:t>, which can be used instead of buttons on the device.</w:t>
      </w:r>
    </w:p>
    <w:p w:rsidR="00EA1A88" w:rsidRPr="00EA1A88" w:rsidRDefault="00EA1A88" w:rsidP="00EA1A88">
      <w:pPr>
        <w:rPr>
          <w:b/>
          <w:lang w:val="en-US"/>
        </w:rPr>
      </w:pPr>
      <w:r w:rsidRPr="00EA1A88">
        <w:rPr>
          <w:b/>
          <w:lang w:val="en-US"/>
        </w:rPr>
        <w:t>Installation of</w:t>
      </w:r>
      <w:r>
        <w:rPr>
          <w:b/>
          <w:lang w:val="en-US"/>
        </w:rPr>
        <w:t xml:space="preserve"> </w:t>
      </w:r>
      <w:r w:rsidR="00332CE2">
        <w:rPr>
          <w:b/>
          <w:lang w:val="en-US"/>
        </w:rPr>
        <w:t>"ENERGOSKO</w:t>
      </w:r>
      <w:r w:rsidR="00332CE2" w:rsidRPr="00EA1A88">
        <w:rPr>
          <w:b/>
          <w:lang w:val="en-US"/>
        </w:rPr>
        <w:t>P"</w:t>
      </w:r>
      <w:r>
        <w:rPr>
          <w:b/>
          <w:lang w:val="en-US"/>
        </w:rPr>
        <w:t xml:space="preserve"> computer program </w:t>
      </w:r>
    </w:p>
    <w:p w:rsidR="00EA1A88" w:rsidRPr="00EA1A88" w:rsidRDefault="00EA1A88" w:rsidP="00EA1A88">
      <w:pPr>
        <w:rPr>
          <w:lang w:val="en-US"/>
        </w:rPr>
      </w:pPr>
      <w:r w:rsidRPr="00EA1A88">
        <w:rPr>
          <w:lang w:val="en-US"/>
        </w:rPr>
        <w:t xml:space="preserve">Program written for Windows XP or Vista, and is installed in the standard way. </w:t>
      </w:r>
      <w:r w:rsidR="00332CE2">
        <w:rPr>
          <w:lang w:val="en-US"/>
        </w:rPr>
        <w:t>For m</w:t>
      </w:r>
      <w:r w:rsidRPr="00EA1A88">
        <w:rPr>
          <w:lang w:val="en-US"/>
        </w:rPr>
        <w:t xml:space="preserve">ore details - see </w:t>
      </w:r>
      <w:r w:rsidR="00332CE2">
        <w:rPr>
          <w:lang w:val="en-US"/>
        </w:rPr>
        <w:t xml:space="preserve">the </w:t>
      </w:r>
      <w:r w:rsidRPr="00EA1A88">
        <w:rPr>
          <w:lang w:val="en-US"/>
        </w:rPr>
        <w:t>instruction.</w:t>
      </w:r>
    </w:p>
    <w:p w:rsidR="00EA1A88" w:rsidRPr="00EA1A88" w:rsidRDefault="00EA1A88" w:rsidP="00EA1A88">
      <w:pPr>
        <w:rPr>
          <w:lang w:val="en-US"/>
        </w:rPr>
      </w:pPr>
      <w:r w:rsidRPr="00EA1A88">
        <w:rPr>
          <w:lang w:val="en-US"/>
        </w:rPr>
        <w:t xml:space="preserve">Note: </w:t>
      </w:r>
    </w:p>
    <w:p w:rsidR="00EA1A88" w:rsidRDefault="00EA1A88" w:rsidP="00EA1A88">
      <w:pPr>
        <w:rPr>
          <w:lang w:val="en-US"/>
        </w:rPr>
      </w:pPr>
      <w:proofErr w:type="gramStart"/>
      <w:r w:rsidRPr="00EA1A88">
        <w:rPr>
          <w:lang w:val="en-US"/>
        </w:rPr>
        <w:t>in</w:t>
      </w:r>
      <w:proofErr w:type="gramEnd"/>
      <w:r w:rsidRPr="00EA1A88">
        <w:rPr>
          <w:lang w:val="en-US"/>
        </w:rPr>
        <w:t xml:space="preserve"> different languages the channels have different designations.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540"/>
        <w:gridCol w:w="720"/>
        <w:gridCol w:w="720"/>
        <w:gridCol w:w="720"/>
        <w:gridCol w:w="720"/>
        <w:gridCol w:w="720"/>
        <w:gridCol w:w="900"/>
        <w:gridCol w:w="720"/>
        <w:gridCol w:w="720"/>
        <w:gridCol w:w="720"/>
        <w:gridCol w:w="720"/>
        <w:gridCol w:w="720"/>
      </w:tblGrid>
      <w:tr w:rsidR="00EA1A88" w:rsidRPr="00E34BCD" w:rsidTr="00EA782D">
        <w:tc>
          <w:tcPr>
            <w:tcW w:w="1188" w:type="dxa"/>
            <w:tcBorders>
              <w:top w:val="single" w:sz="4" w:space="0" w:color="auto"/>
              <w:left w:val="single" w:sz="4" w:space="0" w:color="auto"/>
              <w:bottom w:val="single" w:sz="4" w:space="0" w:color="auto"/>
              <w:right w:val="single" w:sz="4" w:space="0" w:color="auto"/>
            </w:tcBorders>
            <w:shd w:val="clear" w:color="auto" w:fill="auto"/>
          </w:tcPr>
          <w:p w:rsidR="00EA1A88" w:rsidRPr="00EA1A88" w:rsidRDefault="006F3741" w:rsidP="00EA782D">
            <w:pPr>
              <w:ind w:right="-108"/>
              <w:jc w:val="both"/>
              <w:rPr>
                <w:sz w:val="24"/>
                <w:szCs w:val="24"/>
                <w:lang w:val="en-US"/>
              </w:rPr>
            </w:pPr>
            <w:r w:rsidRPr="006F3741">
              <w:rPr>
                <w:sz w:val="24"/>
                <w:szCs w:val="24"/>
                <w:lang w:val="en-US"/>
              </w:rPr>
              <w:t>Deutsche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Lu</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Di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KS</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3E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H</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proofErr w:type="spellStart"/>
            <w:r w:rsidRPr="00E34BCD">
              <w:rPr>
                <w:b/>
                <w:bCs/>
                <w:sz w:val="24"/>
                <w:szCs w:val="24"/>
                <w:lang w:val="en-US"/>
              </w:rPr>
              <w:t>Dü</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MP</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Le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M</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G</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N</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firstLine="72"/>
              <w:jc w:val="both"/>
              <w:rPr>
                <w:b/>
                <w:bCs/>
                <w:sz w:val="24"/>
                <w:szCs w:val="24"/>
                <w:lang w:val="en-US"/>
              </w:rPr>
            </w:pPr>
            <w:r w:rsidRPr="00E34BCD">
              <w:rPr>
                <w:b/>
                <w:bCs/>
                <w:sz w:val="24"/>
                <w:szCs w:val="24"/>
                <w:lang w:val="en-US"/>
              </w:rPr>
              <w:t>B</w:t>
            </w:r>
          </w:p>
        </w:tc>
      </w:tr>
      <w:tr w:rsidR="00EA1A88" w:rsidRPr="00E34BCD" w:rsidTr="00EA782D">
        <w:tc>
          <w:tcPr>
            <w:tcW w:w="1188" w:type="dxa"/>
            <w:tcBorders>
              <w:top w:val="single" w:sz="4" w:space="0" w:color="auto"/>
              <w:left w:val="single" w:sz="4" w:space="0" w:color="auto"/>
              <w:bottom w:val="single" w:sz="4" w:space="0" w:color="auto"/>
              <w:right w:val="single" w:sz="4" w:space="0" w:color="auto"/>
            </w:tcBorders>
            <w:shd w:val="clear" w:color="auto" w:fill="auto"/>
          </w:tcPr>
          <w:p w:rsidR="00EA1A88" w:rsidRPr="00EA1A88" w:rsidRDefault="00EA1A88" w:rsidP="00EA782D">
            <w:pPr>
              <w:jc w:val="both"/>
              <w:rPr>
                <w:sz w:val="24"/>
                <w:szCs w:val="24"/>
                <w:lang w:val="en-US"/>
              </w:rPr>
            </w:pPr>
            <w:r>
              <w:rPr>
                <w:sz w:val="24"/>
                <w:szCs w:val="24"/>
                <w:lang w:val="en-US"/>
              </w:rPr>
              <w:t>English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LU</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LI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HC</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TH</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Ht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SI</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SP</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proofErr w:type="spellStart"/>
            <w:r w:rsidRPr="00E34BCD">
              <w:rPr>
                <w:b/>
                <w:bCs/>
                <w:sz w:val="24"/>
                <w:szCs w:val="24"/>
                <w:lang w:val="en-US"/>
              </w:rPr>
              <w:t>Liv</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St</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GB</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proofErr w:type="spellStart"/>
            <w:r w:rsidRPr="00E34BCD">
              <w:rPr>
                <w:b/>
                <w:bCs/>
                <w:sz w:val="24"/>
                <w:szCs w:val="24"/>
                <w:lang w:val="en-US"/>
              </w:rPr>
              <w:t>Ki</w:t>
            </w:r>
            <w:proofErr w:type="spellEnd"/>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firstLine="72"/>
              <w:jc w:val="both"/>
              <w:rPr>
                <w:b/>
                <w:bCs/>
                <w:sz w:val="24"/>
                <w:szCs w:val="24"/>
                <w:lang w:val="en-US"/>
              </w:rPr>
            </w:pPr>
            <w:r w:rsidRPr="00E34BCD">
              <w:rPr>
                <w:b/>
                <w:bCs/>
                <w:sz w:val="24"/>
                <w:szCs w:val="24"/>
                <w:lang w:val="en-US"/>
              </w:rPr>
              <w:t>BI</w:t>
            </w:r>
          </w:p>
        </w:tc>
      </w:tr>
      <w:tr w:rsidR="00EA1A88" w:rsidRPr="00E34BCD" w:rsidTr="00EA782D">
        <w:tc>
          <w:tcPr>
            <w:tcW w:w="1188" w:type="dxa"/>
            <w:tcBorders>
              <w:top w:val="single" w:sz="4" w:space="0" w:color="auto"/>
              <w:left w:val="single" w:sz="4" w:space="0" w:color="auto"/>
              <w:bottom w:val="single" w:sz="4" w:space="0" w:color="auto"/>
              <w:right w:val="single" w:sz="4" w:space="0" w:color="auto"/>
            </w:tcBorders>
            <w:shd w:val="clear" w:color="auto" w:fill="auto"/>
          </w:tcPr>
          <w:p w:rsidR="00EA1A88" w:rsidRPr="00EA1A88" w:rsidRDefault="00EA1A88" w:rsidP="00EA782D">
            <w:pPr>
              <w:jc w:val="both"/>
              <w:rPr>
                <w:sz w:val="24"/>
                <w:szCs w:val="24"/>
                <w:lang w:val="en-US"/>
              </w:rPr>
            </w:pPr>
            <w:r>
              <w:rPr>
                <w:sz w:val="24"/>
                <w:szCs w:val="24"/>
                <w:lang w:val="en-US"/>
              </w:rPr>
              <w:t>French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P</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GI</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MC</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TR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C</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IG</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RP</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F</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E</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VB</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right="-108" w:firstLine="72"/>
              <w:jc w:val="both"/>
              <w:rPr>
                <w:b/>
                <w:bCs/>
                <w:sz w:val="24"/>
                <w:szCs w:val="24"/>
                <w:lang w:val="en-US"/>
              </w:rPr>
            </w:pPr>
            <w:r w:rsidRPr="00E34BCD">
              <w:rPr>
                <w:b/>
                <w:bCs/>
                <w:sz w:val="24"/>
                <w:szCs w:val="24"/>
                <w:lang w:val="en-US"/>
              </w:rPr>
              <w:t>R</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EA1A88" w:rsidRPr="00E34BCD" w:rsidRDefault="00EA1A88" w:rsidP="00EA782D">
            <w:pPr>
              <w:ind w:firstLine="72"/>
              <w:jc w:val="both"/>
              <w:rPr>
                <w:b/>
                <w:bCs/>
                <w:sz w:val="24"/>
                <w:szCs w:val="24"/>
                <w:lang w:val="en-US"/>
              </w:rPr>
            </w:pPr>
            <w:r w:rsidRPr="00E34BCD">
              <w:rPr>
                <w:b/>
                <w:bCs/>
                <w:sz w:val="24"/>
                <w:szCs w:val="24"/>
                <w:lang w:val="en-US"/>
              </w:rPr>
              <w:t>V</w:t>
            </w:r>
          </w:p>
        </w:tc>
      </w:tr>
    </w:tbl>
    <w:p w:rsidR="00EA1A88" w:rsidRDefault="006F3741" w:rsidP="00EA1A88">
      <w:pPr>
        <w:rPr>
          <w:lang w:val="en-US"/>
        </w:rPr>
      </w:pPr>
      <w:r w:rsidRPr="006F3741">
        <w:rPr>
          <w:lang w:val="en-US"/>
        </w:rPr>
        <w:t>For efficient ope</w:t>
      </w:r>
      <w:r>
        <w:rPr>
          <w:lang w:val="en-US"/>
        </w:rPr>
        <w:t>ration of the program "</w:t>
      </w:r>
      <w:proofErr w:type="spellStart"/>
      <w:r>
        <w:rPr>
          <w:lang w:val="en-US"/>
        </w:rPr>
        <w:t>Energosko</w:t>
      </w:r>
      <w:r w:rsidRPr="006F3741">
        <w:rPr>
          <w:lang w:val="en-US"/>
        </w:rPr>
        <w:t>p</w:t>
      </w:r>
      <w:proofErr w:type="spellEnd"/>
      <w:r w:rsidRPr="006F3741">
        <w:rPr>
          <w:lang w:val="en-US"/>
        </w:rPr>
        <w:t xml:space="preserve">" </w:t>
      </w:r>
      <w:proofErr w:type="gramStart"/>
      <w:r w:rsidR="00332CE2">
        <w:rPr>
          <w:lang w:val="en-US"/>
        </w:rPr>
        <w:t xml:space="preserve">by </w:t>
      </w:r>
      <w:r w:rsidRPr="006F3741">
        <w:rPr>
          <w:lang w:val="en-US"/>
        </w:rPr>
        <w:t xml:space="preserve"> selecting</w:t>
      </w:r>
      <w:proofErr w:type="gramEnd"/>
      <w:r w:rsidRPr="006F3741">
        <w:rPr>
          <w:lang w:val="en-US"/>
        </w:rPr>
        <w:t xml:space="preserve"> </w:t>
      </w:r>
      <w:r w:rsidR="00332CE2">
        <w:rPr>
          <w:lang w:val="en-US"/>
        </w:rPr>
        <w:t xml:space="preserve"> the option </w:t>
      </w:r>
      <w:r w:rsidRPr="006F3741">
        <w:rPr>
          <w:lang w:val="en-US"/>
        </w:rPr>
        <w:t xml:space="preserve">"Diagnoses" it is recommended to introduce a number of relevant to each disease questions </w:t>
      </w:r>
      <w:r w:rsidR="00332CE2">
        <w:rPr>
          <w:lang w:val="en-US"/>
        </w:rPr>
        <w:t xml:space="preserve">to be </w:t>
      </w:r>
      <w:r w:rsidRPr="006F3741">
        <w:rPr>
          <w:lang w:val="en-US"/>
        </w:rPr>
        <w:t xml:space="preserve"> answer</w:t>
      </w:r>
      <w:r w:rsidR="00332CE2">
        <w:rPr>
          <w:lang w:val="en-US"/>
        </w:rPr>
        <w:t>ed.</w:t>
      </w:r>
      <w:r w:rsidRPr="006F3741">
        <w:rPr>
          <w:lang w:val="en-US"/>
        </w:rPr>
        <w:t xml:space="preserve"> </w:t>
      </w:r>
      <w:r w:rsidR="00332CE2">
        <w:rPr>
          <w:lang w:val="en-US"/>
        </w:rPr>
        <w:t xml:space="preserve">The process of answering the </w:t>
      </w:r>
      <w:proofErr w:type="gramStart"/>
      <w:r w:rsidR="00332CE2">
        <w:rPr>
          <w:lang w:val="en-US"/>
        </w:rPr>
        <w:t xml:space="preserve">questions </w:t>
      </w:r>
      <w:r w:rsidRPr="006F3741">
        <w:rPr>
          <w:lang w:val="en-US"/>
        </w:rPr>
        <w:t xml:space="preserve"> is</w:t>
      </w:r>
      <w:proofErr w:type="gramEnd"/>
      <w:r w:rsidRPr="006F3741">
        <w:rPr>
          <w:lang w:val="en-US"/>
        </w:rPr>
        <w:t xml:space="preserve"> made in digital form. Subjective data is evaluated </w:t>
      </w:r>
      <w:r w:rsidR="00332CE2">
        <w:rPr>
          <w:lang w:val="en-US"/>
        </w:rPr>
        <w:t xml:space="preserve">based </w:t>
      </w:r>
      <w:r w:rsidRPr="006F3741">
        <w:rPr>
          <w:lang w:val="en-US"/>
        </w:rPr>
        <w:t xml:space="preserve">on a </w:t>
      </w:r>
      <w:proofErr w:type="gramStart"/>
      <w:r w:rsidR="00332CE2" w:rsidRPr="006F3741">
        <w:rPr>
          <w:lang w:val="en-US"/>
        </w:rPr>
        <w:t xml:space="preserve">Robson </w:t>
      </w:r>
      <w:r w:rsidR="00332CE2">
        <w:rPr>
          <w:lang w:val="en-US"/>
        </w:rPr>
        <w:t xml:space="preserve"> </w:t>
      </w:r>
      <w:proofErr w:type="spellStart"/>
      <w:r w:rsidRPr="006F3741">
        <w:rPr>
          <w:lang w:val="en-US"/>
        </w:rPr>
        <w:t>Scaletogether</w:t>
      </w:r>
      <w:proofErr w:type="spellEnd"/>
      <w:proofErr w:type="gramEnd"/>
      <w:r w:rsidRPr="006F3741">
        <w:rPr>
          <w:lang w:val="en-US"/>
        </w:rPr>
        <w:t xml:space="preserve"> with the conduct of each test. For example: 1=poor </w:t>
      </w:r>
      <w:r>
        <w:rPr>
          <w:lang w:val="en-US"/>
        </w:rPr>
        <w:t xml:space="preserve">health, and 10= well-being </w:t>
      </w:r>
      <w:proofErr w:type="gramStart"/>
      <w:r>
        <w:rPr>
          <w:lang w:val="en-US"/>
        </w:rPr>
        <w:t>by  scale</w:t>
      </w:r>
      <w:proofErr w:type="gramEnd"/>
      <w:r w:rsidRPr="006F3741">
        <w:rPr>
          <w:lang w:val="en-US"/>
        </w:rPr>
        <w:t>. Thus, after you have entered the results of these surveys for 10-15 people for each diagnosis – you can perform mathematical processing of the received information to identify the most effective treatment methods for each symptom in various diseases.</w:t>
      </w:r>
    </w:p>
    <w:p w:rsidR="006F3741" w:rsidRDefault="006F3741" w:rsidP="006F3741">
      <w:pPr>
        <w:rPr>
          <w:rFonts w:cs="Arial"/>
        </w:rPr>
      </w:pPr>
      <w:r>
        <w:rPr>
          <w:noProof/>
          <w:lang w:eastAsia="ru-RU"/>
        </w:rPr>
        <w:lastRenderedPageBreak/>
        <w:drawing>
          <wp:inline distT="0" distB="0" distL="0" distR="0">
            <wp:extent cx="3600450" cy="3981450"/>
            <wp:effectExtent l="0" t="0" r="0" b="0"/>
            <wp:docPr id="19" name="Рисунок 13" descr="H&am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mp;V"/>
                    <pic:cNvPicPr>
                      <a:picLocks noChangeAspect="1" noChangeArrowheads="1"/>
                    </pic:cNvPicPr>
                  </pic:nvPicPr>
                  <pic:blipFill>
                    <a:blip r:embed="rId22" cstate="print"/>
                    <a:srcRect/>
                    <a:stretch>
                      <a:fillRect/>
                    </a:stretch>
                  </pic:blipFill>
                  <pic:spPr bwMode="auto">
                    <a:xfrm>
                      <a:off x="0" y="0"/>
                      <a:ext cx="3600450" cy="3981450"/>
                    </a:xfrm>
                    <a:prstGeom prst="rect">
                      <a:avLst/>
                    </a:prstGeom>
                    <a:noFill/>
                    <a:ln w="9525">
                      <a:noFill/>
                      <a:miter lim="800000"/>
                      <a:headEnd/>
                      <a:tailEnd/>
                    </a:ln>
                  </pic:spPr>
                </pic:pic>
              </a:graphicData>
            </a:graphic>
          </wp:inline>
        </w:drawing>
      </w:r>
    </w:p>
    <w:p w:rsidR="006F3741" w:rsidRDefault="006F3741" w:rsidP="006F3741">
      <w:pPr>
        <w:rPr>
          <w:rFonts w:cs="Arial"/>
        </w:rPr>
      </w:pPr>
    </w:p>
    <w:tbl>
      <w:tblPr>
        <w:tblW w:w="8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2346"/>
        <w:gridCol w:w="1856"/>
        <w:gridCol w:w="1620"/>
        <w:gridCol w:w="1620"/>
      </w:tblGrid>
      <w:tr w:rsidR="006F3741" w:rsidTr="00EA782D">
        <w:tc>
          <w:tcPr>
            <w:tcW w:w="642" w:type="dxa"/>
            <w:tcBorders>
              <w:top w:val="single" w:sz="12" w:space="0" w:color="auto"/>
              <w:left w:val="single" w:sz="12" w:space="0" w:color="auto"/>
              <w:bottom w:val="single" w:sz="12" w:space="0" w:color="auto"/>
            </w:tcBorders>
          </w:tcPr>
          <w:p w:rsidR="006F3741" w:rsidRDefault="006F3741" w:rsidP="00EA782D">
            <w:pPr>
              <w:rPr>
                <w:rFonts w:cs="Arial"/>
              </w:rPr>
            </w:pPr>
          </w:p>
        </w:tc>
        <w:tc>
          <w:tcPr>
            <w:tcW w:w="2346" w:type="dxa"/>
            <w:tcBorders>
              <w:top w:val="single" w:sz="12" w:space="0" w:color="auto"/>
              <w:bottom w:val="single" w:sz="12" w:space="0" w:color="auto"/>
            </w:tcBorders>
          </w:tcPr>
          <w:p w:rsidR="006F3741" w:rsidRDefault="006F3741" w:rsidP="00EA782D">
            <w:pPr>
              <w:rPr>
                <w:rFonts w:cs="Arial"/>
                <w:b/>
                <w:bCs/>
              </w:rPr>
            </w:pPr>
          </w:p>
          <w:p w:rsidR="006F3741" w:rsidRDefault="006F3741" w:rsidP="00EA782D">
            <w:pPr>
              <w:rPr>
                <w:rFonts w:cs="Arial"/>
                <w:b/>
                <w:bCs/>
              </w:rPr>
            </w:pPr>
          </w:p>
        </w:tc>
        <w:tc>
          <w:tcPr>
            <w:tcW w:w="1856" w:type="dxa"/>
            <w:tcBorders>
              <w:top w:val="single" w:sz="12" w:space="0" w:color="auto"/>
              <w:bottom w:val="single" w:sz="12" w:space="0" w:color="auto"/>
            </w:tcBorders>
          </w:tcPr>
          <w:p w:rsidR="006F3741" w:rsidRPr="00AD79B8" w:rsidRDefault="006F3741" w:rsidP="00EA782D">
            <w:pPr>
              <w:tabs>
                <w:tab w:val="left" w:pos="762"/>
              </w:tabs>
              <w:rPr>
                <w:rFonts w:cs="Arial"/>
                <w:b/>
                <w:bCs/>
                <w:lang w:val="en-US"/>
              </w:rPr>
            </w:pPr>
            <w:r w:rsidRPr="00AD79B8">
              <w:rPr>
                <w:rFonts w:cs="Arial"/>
                <w:b/>
                <w:bCs/>
                <w:lang w:val="en-US"/>
              </w:rPr>
              <w:t xml:space="preserve">Abbreviation on </w:t>
            </w:r>
            <w:proofErr w:type="spellStart"/>
            <w:r w:rsidRPr="00AD79B8">
              <w:rPr>
                <w:rFonts w:cs="Arial"/>
                <w:b/>
                <w:bCs/>
                <w:lang w:val="en-US"/>
              </w:rPr>
              <w:t>Merid</w:t>
            </w:r>
            <w:proofErr w:type="spellEnd"/>
            <w:r w:rsidRPr="00AD79B8">
              <w:rPr>
                <w:rFonts w:cs="Arial"/>
                <w:b/>
                <w:bCs/>
                <w:lang w:val="en-US"/>
              </w:rPr>
              <w:t xml:space="preserve"> when</w:t>
            </w:r>
          </w:p>
          <w:p w:rsidR="006F3741" w:rsidRPr="00AD79B8" w:rsidRDefault="006F3741" w:rsidP="00EA782D">
            <w:pPr>
              <w:rPr>
                <w:rFonts w:cs="Arial"/>
                <w:b/>
                <w:bCs/>
                <w:lang w:val="en-US"/>
              </w:rPr>
            </w:pPr>
            <w:r>
              <w:rPr>
                <w:rFonts w:cs="Arial"/>
                <w:b/>
                <w:bCs/>
                <w:lang w:val="en-US"/>
              </w:rPr>
              <w:t>using 2</w:t>
            </w:r>
            <w:r w:rsidRPr="002E6409">
              <w:rPr>
                <w:rFonts w:cs="Arial"/>
                <w:b/>
                <w:bCs/>
                <w:lang w:val="en-US"/>
              </w:rPr>
              <w:t>4</w:t>
            </w:r>
            <w:r w:rsidRPr="00AD79B8">
              <w:rPr>
                <w:rFonts w:cs="Arial"/>
                <w:b/>
                <w:bCs/>
                <w:lang w:val="en-US"/>
              </w:rPr>
              <w:t xml:space="preserve"> BAP’s</w:t>
            </w:r>
          </w:p>
        </w:tc>
        <w:tc>
          <w:tcPr>
            <w:tcW w:w="1620" w:type="dxa"/>
            <w:tcBorders>
              <w:top w:val="single" w:sz="12" w:space="0" w:color="auto"/>
              <w:bottom w:val="single" w:sz="12" w:space="0" w:color="auto"/>
              <w:right w:val="single" w:sz="4" w:space="0" w:color="auto"/>
            </w:tcBorders>
          </w:tcPr>
          <w:p w:rsidR="006F3741" w:rsidRDefault="006F3741" w:rsidP="00EA782D">
            <w:pPr>
              <w:rPr>
                <w:rFonts w:cs="Arial"/>
                <w:b/>
                <w:bCs/>
              </w:rPr>
            </w:pPr>
            <w:r>
              <w:rPr>
                <w:rFonts w:cs="Arial"/>
                <w:b/>
                <w:bCs/>
              </w:rPr>
              <w:t>Французские обозначения</w:t>
            </w:r>
          </w:p>
        </w:tc>
        <w:tc>
          <w:tcPr>
            <w:tcW w:w="1620" w:type="dxa"/>
            <w:tcBorders>
              <w:top w:val="single" w:sz="12" w:space="0" w:color="auto"/>
              <w:left w:val="single" w:sz="4" w:space="0" w:color="auto"/>
              <w:bottom w:val="single" w:sz="12" w:space="0" w:color="auto"/>
              <w:right w:val="single" w:sz="12" w:space="0" w:color="auto"/>
            </w:tcBorders>
          </w:tcPr>
          <w:p w:rsidR="006F3741" w:rsidRDefault="006F3741" w:rsidP="00EA782D">
            <w:pPr>
              <w:rPr>
                <w:rFonts w:cs="Arial"/>
                <w:b/>
                <w:bCs/>
              </w:rPr>
            </w:pPr>
            <w:r>
              <w:rPr>
                <w:rFonts w:cs="Arial"/>
                <w:b/>
                <w:bCs/>
              </w:rPr>
              <w:t xml:space="preserve">Английские </w:t>
            </w:r>
          </w:p>
        </w:tc>
      </w:tr>
      <w:tr w:rsidR="006F3741" w:rsidTr="00EA782D">
        <w:tc>
          <w:tcPr>
            <w:tcW w:w="642" w:type="dxa"/>
            <w:tcBorders>
              <w:top w:val="single" w:sz="12" w:space="0" w:color="auto"/>
              <w:left w:val="single" w:sz="12" w:space="0" w:color="auto"/>
              <w:bottom w:val="single" w:sz="2" w:space="0" w:color="auto"/>
            </w:tcBorders>
          </w:tcPr>
          <w:p w:rsidR="006F3741" w:rsidRDefault="006F3741" w:rsidP="00EA782D">
            <w:pPr>
              <w:rPr>
                <w:rFonts w:cs="Arial"/>
              </w:rPr>
            </w:pPr>
            <w:r>
              <w:rPr>
                <w:rFonts w:cs="Arial"/>
              </w:rPr>
              <w:t>1</w:t>
            </w:r>
          </w:p>
        </w:tc>
        <w:tc>
          <w:tcPr>
            <w:tcW w:w="2346" w:type="dxa"/>
            <w:tcBorders>
              <w:top w:val="single" w:sz="12" w:space="0" w:color="auto"/>
              <w:bottom w:val="single" w:sz="2" w:space="0" w:color="auto"/>
            </w:tcBorders>
          </w:tcPr>
          <w:p w:rsidR="006F3741" w:rsidRDefault="006F3741" w:rsidP="00EA782D">
            <w:pPr>
              <w:rPr>
                <w:rFonts w:cs="Arial"/>
              </w:rPr>
            </w:pPr>
            <w:r>
              <w:rPr>
                <w:rFonts w:cs="Arial"/>
              </w:rPr>
              <w:t>Lungs R</w:t>
            </w:r>
          </w:p>
        </w:tc>
        <w:tc>
          <w:tcPr>
            <w:tcW w:w="1856" w:type="dxa"/>
            <w:tcBorders>
              <w:top w:val="single" w:sz="12" w:space="0" w:color="auto"/>
              <w:bottom w:val="single" w:sz="2" w:space="0" w:color="auto"/>
            </w:tcBorders>
          </w:tcPr>
          <w:p w:rsidR="006F3741" w:rsidRDefault="006F3741" w:rsidP="00EA782D">
            <w:pPr>
              <w:tabs>
                <w:tab w:val="left" w:pos="762"/>
              </w:tabs>
              <w:rPr>
                <w:rFonts w:cs="Arial"/>
              </w:rPr>
            </w:pPr>
            <w:r>
              <w:rPr>
                <w:rFonts w:cs="Arial"/>
              </w:rPr>
              <w:t xml:space="preserve">Lud   </w:t>
            </w:r>
            <w:r>
              <w:rPr>
                <w:rFonts w:cs="Arial"/>
              </w:rPr>
              <w:tab/>
              <w:t>(1)</w:t>
            </w:r>
          </w:p>
        </w:tc>
        <w:tc>
          <w:tcPr>
            <w:tcW w:w="1620" w:type="dxa"/>
            <w:tcBorders>
              <w:top w:val="single" w:sz="12" w:space="0" w:color="auto"/>
              <w:bottom w:val="single" w:sz="2" w:space="0" w:color="auto"/>
              <w:right w:val="single" w:sz="4" w:space="0" w:color="auto"/>
            </w:tcBorders>
          </w:tcPr>
          <w:p w:rsidR="006F3741" w:rsidRDefault="006F3741" w:rsidP="00EA782D">
            <w:pPr>
              <w:rPr>
                <w:rFonts w:cs="Arial"/>
              </w:rPr>
            </w:pPr>
            <w:r>
              <w:rPr>
                <w:rFonts w:cs="Arial"/>
              </w:rPr>
              <w:t>P</w:t>
            </w:r>
          </w:p>
        </w:tc>
        <w:tc>
          <w:tcPr>
            <w:tcW w:w="1620" w:type="dxa"/>
            <w:tcBorders>
              <w:top w:val="single" w:sz="1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Lu</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2</w:t>
            </w:r>
          </w:p>
        </w:tc>
        <w:tc>
          <w:tcPr>
            <w:tcW w:w="2346" w:type="dxa"/>
            <w:tcBorders>
              <w:top w:val="single" w:sz="2" w:space="0" w:color="auto"/>
              <w:bottom w:val="single" w:sz="2" w:space="0" w:color="auto"/>
            </w:tcBorders>
          </w:tcPr>
          <w:p w:rsidR="006F3741" w:rsidRDefault="006F3741" w:rsidP="00EA782D">
            <w:pPr>
              <w:rPr>
                <w:rFonts w:cs="Arial"/>
              </w:rPr>
            </w:pPr>
            <w:r>
              <w:rPr>
                <w:rFonts w:cs="Arial"/>
              </w:rPr>
              <w:t>Lungs L</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Lus   </w:t>
            </w:r>
            <w:r>
              <w:rPr>
                <w:rFonts w:cs="Arial"/>
              </w:rPr>
              <w:tab/>
              <w:t>(2)</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P</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Lu</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3</w:t>
            </w:r>
          </w:p>
        </w:tc>
        <w:tc>
          <w:tcPr>
            <w:tcW w:w="2346" w:type="dxa"/>
            <w:tcBorders>
              <w:top w:val="single" w:sz="2" w:space="0" w:color="auto"/>
              <w:bottom w:val="single" w:sz="2" w:space="0" w:color="auto"/>
            </w:tcBorders>
          </w:tcPr>
          <w:p w:rsidR="006F3741" w:rsidRDefault="006F3741" w:rsidP="00EA782D">
            <w:pPr>
              <w:rPr>
                <w:rFonts w:cs="Arial"/>
              </w:rPr>
            </w:pPr>
            <w:r>
              <w:rPr>
                <w:rFonts w:cs="Arial"/>
              </w:rPr>
              <w:t>Large Intestine R</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Lid    </w:t>
            </w:r>
            <w:r>
              <w:rPr>
                <w:rFonts w:cs="Arial"/>
              </w:rPr>
              <w:tab/>
              <w:t>(3)</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GI</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Li</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4</w:t>
            </w:r>
          </w:p>
        </w:tc>
        <w:tc>
          <w:tcPr>
            <w:tcW w:w="2346" w:type="dxa"/>
            <w:tcBorders>
              <w:top w:val="single" w:sz="2" w:space="0" w:color="auto"/>
              <w:bottom w:val="single" w:sz="2" w:space="0" w:color="auto"/>
            </w:tcBorders>
          </w:tcPr>
          <w:p w:rsidR="006F3741" w:rsidRDefault="006F3741" w:rsidP="00EA782D">
            <w:pPr>
              <w:rPr>
                <w:rFonts w:cs="Arial"/>
              </w:rPr>
            </w:pPr>
            <w:r>
              <w:rPr>
                <w:rFonts w:cs="Arial"/>
              </w:rPr>
              <w:t>Large Intestine L</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Lis    </w:t>
            </w:r>
            <w:r>
              <w:rPr>
                <w:rFonts w:cs="Arial"/>
              </w:rPr>
              <w:tab/>
              <w:t>(4)</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GI</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Li</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5</w:t>
            </w:r>
          </w:p>
        </w:tc>
        <w:tc>
          <w:tcPr>
            <w:tcW w:w="2346" w:type="dxa"/>
            <w:tcBorders>
              <w:top w:val="single" w:sz="2" w:space="0" w:color="auto"/>
              <w:bottom w:val="single" w:sz="2" w:space="0" w:color="auto"/>
            </w:tcBorders>
          </w:tcPr>
          <w:p w:rsidR="006F3741" w:rsidRDefault="006F3741" w:rsidP="00EA782D">
            <w:pPr>
              <w:rPr>
                <w:rFonts w:cs="Arial"/>
              </w:rPr>
            </w:pPr>
            <w:r>
              <w:rPr>
                <w:rFonts w:cs="Arial"/>
              </w:rPr>
              <w:t>Pericardium R</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HCd  </w:t>
            </w:r>
            <w:r>
              <w:rPr>
                <w:rFonts w:cs="Arial"/>
              </w:rPr>
              <w:tab/>
              <w:t>(5)</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MC</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HC</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6</w:t>
            </w:r>
          </w:p>
        </w:tc>
        <w:tc>
          <w:tcPr>
            <w:tcW w:w="2346" w:type="dxa"/>
            <w:tcBorders>
              <w:top w:val="single" w:sz="2" w:space="0" w:color="auto"/>
              <w:bottom w:val="single" w:sz="2" w:space="0" w:color="auto"/>
            </w:tcBorders>
          </w:tcPr>
          <w:p w:rsidR="006F3741" w:rsidRDefault="006F3741" w:rsidP="00EA782D">
            <w:pPr>
              <w:rPr>
                <w:rFonts w:cs="Arial"/>
              </w:rPr>
            </w:pPr>
            <w:r>
              <w:rPr>
                <w:rFonts w:cs="Arial"/>
              </w:rPr>
              <w:t>Pericardium L</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HCs  </w:t>
            </w:r>
            <w:r>
              <w:rPr>
                <w:rFonts w:cs="Arial"/>
              </w:rPr>
              <w:tab/>
              <w:t>(6)</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MC</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HC</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7</w:t>
            </w:r>
          </w:p>
        </w:tc>
        <w:tc>
          <w:tcPr>
            <w:tcW w:w="2346" w:type="dxa"/>
            <w:tcBorders>
              <w:top w:val="single" w:sz="2" w:space="0" w:color="auto"/>
              <w:bottom w:val="single" w:sz="2" w:space="0" w:color="auto"/>
            </w:tcBorders>
          </w:tcPr>
          <w:p w:rsidR="006F3741" w:rsidRDefault="006F3741" w:rsidP="00EA782D">
            <w:pPr>
              <w:rPr>
                <w:rFonts w:cs="Arial"/>
              </w:rPr>
            </w:pPr>
            <w:r>
              <w:rPr>
                <w:rFonts w:cs="Arial"/>
              </w:rPr>
              <w:t>Triple Heater R</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THd  </w:t>
            </w:r>
            <w:r>
              <w:rPr>
                <w:rFonts w:cs="Arial"/>
              </w:rPr>
              <w:tab/>
              <w:t>(7)</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TR</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TH</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8</w:t>
            </w:r>
          </w:p>
        </w:tc>
        <w:tc>
          <w:tcPr>
            <w:tcW w:w="2346" w:type="dxa"/>
            <w:tcBorders>
              <w:top w:val="single" w:sz="2" w:space="0" w:color="auto"/>
              <w:bottom w:val="single" w:sz="2" w:space="0" w:color="auto"/>
            </w:tcBorders>
          </w:tcPr>
          <w:p w:rsidR="006F3741" w:rsidRDefault="006F3741" w:rsidP="00EA782D">
            <w:pPr>
              <w:rPr>
                <w:rFonts w:cs="Arial"/>
              </w:rPr>
            </w:pPr>
            <w:r>
              <w:rPr>
                <w:rFonts w:cs="Arial"/>
              </w:rPr>
              <w:t>Triple Heater L</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THs  </w:t>
            </w:r>
            <w:r>
              <w:rPr>
                <w:rFonts w:cs="Arial"/>
              </w:rPr>
              <w:tab/>
              <w:t>(8)</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TR</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TH</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9</w:t>
            </w:r>
          </w:p>
        </w:tc>
        <w:tc>
          <w:tcPr>
            <w:tcW w:w="2346" w:type="dxa"/>
            <w:tcBorders>
              <w:top w:val="single" w:sz="2" w:space="0" w:color="auto"/>
              <w:bottom w:val="single" w:sz="2" w:space="0" w:color="auto"/>
            </w:tcBorders>
          </w:tcPr>
          <w:p w:rsidR="006F3741" w:rsidRDefault="006F3741" w:rsidP="00EA782D">
            <w:pPr>
              <w:rPr>
                <w:rFonts w:cs="Arial"/>
              </w:rPr>
            </w:pPr>
            <w:r>
              <w:rPr>
                <w:rFonts w:cs="Arial"/>
              </w:rPr>
              <w:t>Heart R</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Htd  </w:t>
            </w:r>
            <w:r>
              <w:rPr>
                <w:rFonts w:cs="Arial"/>
              </w:rPr>
              <w:tab/>
              <w:t>(9)</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C</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Ht</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10</w:t>
            </w:r>
          </w:p>
        </w:tc>
        <w:tc>
          <w:tcPr>
            <w:tcW w:w="2346" w:type="dxa"/>
            <w:tcBorders>
              <w:top w:val="single" w:sz="2" w:space="0" w:color="auto"/>
              <w:bottom w:val="single" w:sz="2" w:space="0" w:color="auto"/>
            </w:tcBorders>
          </w:tcPr>
          <w:p w:rsidR="006F3741" w:rsidRDefault="006F3741" w:rsidP="00EA782D">
            <w:pPr>
              <w:rPr>
                <w:rFonts w:cs="Arial"/>
              </w:rPr>
            </w:pPr>
            <w:r>
              <w:rPr>
                <w:rFonts w:cs="Arial"/>
              </w:rPr>
              <w:t>Heart L</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Hts </w:t>
            </w:r>
            <w:r>
              <w:rPr>
                <w:rFonts w:cs="Arial"/>
              </w:rPr>
              <w:tab/>
              <w:t>(10)</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C</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Ht</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11</w:t>
            </w:r>
          </w:p>
        </w:tc>
        <w:tc>
          <w:tcPr>
            <w:tcW w:w="2346" w:type="dxa"/>
            <w:tcBorders>
              <w:top w:val="single" w:sz="2" w:space="0" w:color="auto"/>
              <w:bottom w:val="single" w:sz="2" w:space="0" w:color="auto"/>
            </w:tcBorders>
          </w:tcPr>
          <w:p w:rsidR="006F3741" w:rsidRDefault="006F3741" w:rsidP="00EA782D">
            <w:pPr>
              <w:rPr>
                <w:rFonts w:cs="Arial"/>
              </w:rPr>
            </w:pPr>
            <w:r>
              <w:rPr>
                <w:rFonts w:cs="Arial"/>
              </w:rPr>
              <w:t>Small Intestine R</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Sid </w:t>
            </w:r>
            <w:r>
              <w:rPr>
                <w:rFonts w:cs="Arial"/>
              </w:rPr>
              <w:tab/>
              <w:t>(11)</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IG</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Si</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lastRenderedPageBreak/>
              <w:t>12</w:t>
            </w:r>
          </w:p>
        </w:tc>
        <w:tc>
          <w:tcPr>
            <w:tcW w:w="2346" w:type="dxa"/>
            <w:tcBorders>
              <w:top w:val="single" w:sz="2" w:space="0" w:color="auto"/>
              <w:bottom w:val="single" w:sz="2" w:space="0" w:color="auto"/>
            </w:tcBorders>
          </w:tcPr>
          <w:p w:rsidR="006F3741" w:rsidRDefault="006F3741" w:rsidP="00EA782D">
            <w:pPr>
              <w:rPr>
                <w:rFonts w:cs="Arial"/>
              </w:rPr>
            </w:pPr>
            <w:r>
              <w:rPr>
                <w:rFonts w:cs="Arial"/>
              </w:rPr>
              <w:t>Small Intestine L</w:t>
            </w:r>
          </w:p>
        </w:tc>
        <w:tc>
          <w:tcPr>
            <w:tcW w:w="1856" w:type="dxa"/>
            <w:tcBorders>
              <w:top w:val="single" w:sz="2" w:space="0" w:color="auto"/>
              <w:bottom w:val="single" w:sz="2" w:space="0" w:color="auto"/>
            </w:tcBorders>
          </w:tcPr>
          <w:p w:rsidR="006F3741" w:rsidRDefault="006F3741" w:rsidP="00EA782D">
            <w:pPr>
              <w:tabs>
                <w:tab w:val="left" w:pos="762"/>
              </w:tabs>
              <w:rPr>
                <w:rFonts w:cs="Arial"/>
              </w:rPr>
            </w:pPr>
            <w:r>
              <w:rPr>
                <w:rFonts w:cs="Arial"/>
              </w:rPr>
              <w:t xml:space="preserve">Sis </w:t>
            </w:r>
            <w:r>
              <w:rPr>
                <w:rFonts w:cs="Arial"/>
              </w:rPr>
              <w:tab/>
              <w:t>(12)</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IG</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Si</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13</w:t>
            </w:r>
          </w:p>
        </w:tc>
        <w:tc>
          <w:tcPr>
            <w:tcW w:w="2346" w:type="dxa"/>
            <w:tcBorders>
              <w:top w:val="single" w:sz="2" w:space="0" w:color="auto"/>
              <w:bottom w:val="single" w:sz="2" w:space="0" w:color="auto"/>
            </w:tcBorders>
          </w:tcPr>
          <w:p w:rsidR="006F3741" w:rsidRDefault="006F3741" w:rsidP="00EA782D">
            <w:pPr>
              <w:rPr>
                <w:rFonts w:cs="Arial"/>
              </w:rPr>
            </w:pPr>
            <w:r>
              <w:rPr>
                <w:rFonts w:cs="Arial"/>
              </w:rPr>
              <w:t>Spleen R</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SPd</w:t>
            </w:r>
            <w:r>
              <w:rPr>
                <w:rFonts w:cs="Arial"/>
              </w:rPr>
              <w:tab/>
              <w:t xml:space="preserve"> (13)</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RP</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SP</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14</w:t>
            </w:r>
          </w:p>
        </w:tc>
        <w:tc>
          <w:tcPr>
            <w:tcW w:w="2346" w:type="dxa"/>
            <w:tcBorders>
              <w:top w:val="single" w:sz="2" w:space="0" w:color="auto"/>
              <w:bottom w:val="single" w:sz="2" w:space="0" w:color="auto"/>
            </w:tcBorders>
          </w:tcPr>
          <w:p w:rsidR="006F3741" w:rsidRDefault="006F3741" w:rsidP="00EA782D">
            <w:pPr>
              <w:rPr>
                <w:rFonts w:cs="Arial"/>
              </w:rPr>
            </w:pPr>
            <w:r>
              <w:rPr>
                <w:rFonts w:cs="Arial"/>
              </w:rPr>
              <w:t>Spleen L</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SPs</w:t>
            </w:r>
            <w:r>
              <w:rPr>
                <w:rFonts w:cs="Arial"/>
              </w:rPr>
              <w:tab/>
              <w:t>(14)</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RP</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SP</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15</w:t>
            </w:r>
          </w:p>
        </w:tc>
        <w:tc>
          <w:tcPr>
            <w:tcW w:w="2346" w:type="dxa"/>
            <w:tcBorders>
              <w:top w:val="single" w:sz="2" w:space="0" w:color="auto"/>
              <w:bottom w:val="single" w:sz="2" w:space="0" w:color="auto"/>
            </w:tcBorders>
          </w:tcPr>
          <w:p w:rsidR="006F3741" w:rsidRDefault="006F3741" w:rsidP="00EA782D">
            <w:pPr>
              <w:rPr>
                <w:rFonts w:cs="Arial"/>
              </w:rPr>
            </w:pPr>
            <w:r>
              <w:rPr>
                <w:rFonts w:cs="Arial"/>
              </w:rPr>
              <w:t>Liver R</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Livd</w:t>
            </w:r>
            <w:r>
              <w:rPr>
                <w:rFonts w:cs="Arial"/>
              </w:rPr>
              <w:tab/>
              <w:t>(15)</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F</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Liv</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16</w:t>
            </w:r>
          </w:p>
        </w:tc>
        <w:tc>
          <w:tcPr>
            <w:tcW w:w="2346" w:type="dxa"/>
            <w:tcBorders>
              <w:top w:val="single" w:sz="2" w:space="0" w:color="auto"/>
              <w:bottom w:val="single" w:sz="2" w:space="0" w:color="auto"/>
            </w:tcBorders>
          </w:tcPr>
          <w:p w:rsidR="006F3741" w:rsidRDefault="006F3741" w:rsidP="00EA782D">
            <w:pPr>
              <w:rPr>
                <w:rFonts w:cs="Arial"/>
              </w:rPr>
            </w:pPr>
            <w:r>
              <w:rPr>
                <w:rFonts w:cs="Arial"/>
              </w:rPr>
              <w:t>Liver L</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Livs</w:t>
            </w:r>
            <w:r>
              <w:rPr>
                <w:rFonts w:cs="Arial"/>
              </w:rPr>
              <w:tab/>
              <w:t>(16)</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F</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Liv</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17</w:t>
            </w:r>
          </w:p>
        </w:tc>
        <w:tc>
          <w:tcPr>
            <w:tcW w:w="2346" w:type="dxa"/>
            <w:tcBorders>
              <w:top w:val="single" w:sz="2" w:space="0" w:color="auto"/>
              <w:bottom w:val="single" w:sz="2" w:space="0" w:color="auto"/>
            </w:tcBorders>
          </w:tcPr>
          <w:p w:rsidR="006F3741" w:rsidRDefault="006F3741" w:rsidP="00EA782D">
            <w:pPr>
              <w:rPr>
                <w:rFonts w:cs="Arial"/>
              </w:rPr>
            </w:pPr>
            <w:r>
              <w:rPr>
                <w:rFonts w:cs="Arial"/>
              </w:rPr>
              <w:t>Stomach R</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Std</w:t>
            </w:r>
            <w:r>
              <w:rPr>
                <w:rFonts w:cs="Arial"/>
              </w:rPr>
              <w:tab/>
              <w:t>(17)</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E</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St</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18</w:t>
            </w:r>
          </w:p>
        </w:tc>
        <w:tc>
          <w:tcPr>
            <w:tcW w:w="2346" w:type="dxa"/>
            <w:tcBorders>
              <w:top w:val="single" w:sz="2" w:space="0" w:color="auto"/>
              <w:bottom w:val="single" w:sz="2" w:space="0" w:color="auto"/>
            </w:tcBorders>
          </w:tcPr>
          <w:p w:rsidR="006F3741" w:rsidRDefault="006F3741" w:rsidP="00EA782D">
            <w:pPr>
              <w:rPr>
                <w:rFonts w:cs="Arial"/>
              </w:rPr>
            </w:pPr>
            <w:r>
              <w:rPr>
                <w:rFonts w:cs="Arial"/>
              </w:rPr>
              <w:t>Stomach L</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Sts</w:t>
            </w:r>
            <w:r>
              <w:rPr>
                <w:rFonts w:cs="Arial"/>
              </w:rPr>
              <w:tab/>
              <w:t>(18)</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E</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St</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19</w:t>
            </w:r>
          </w:p>
        </w:tc>
        <w:tc>
          <w:tcPr>
            <w:tcW w:w="2346" w:type="dxa"/>
            <w:tcBorders>
              <w:top w:val="single" w:sz="2" w:space="0" w:color="auto"/>
              <w:bottom w:val="single" w:sz="2" w:space="0" w:color="auto"/>
            </w:tcBorders>
          </w:tcPr>
          <w:p w:rsidR="006F3741" w:rsidRDefault="006F3741" w:rsidP="00EA782D">
            <w:pPr>
              <w:rPr>
                <w:rFonts w:cs="Arial"/>
              </w:rPr>
            </w:pPr>
            <w:r>
              <w:rPr>
                <w:rFonts w:cs="Arial"/>
              </w:rPr>
              <w:t>Gall Bladder R</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GBd</w:t>
            </w:r>
            <w:r>
              <w:rPr>
                <w:rFonts w:cs="Arial"/>
              </w:rPr>
              <w:tab/>
              <w:t>(19)</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VB</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GB</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20</w:t>
            </w:r>
          </w:p>
        </w:tc>
        <w:tc>
          <w:tcPr>
            <w:tcW w:w="2346" w:type="dxa"/>
            <w:tcBorders>
              <w:top w:val="single" w:sz="2" w:space="0" w:color="auto"/>
              <w:bottom w:val="single" w:sz="2" w:space="0" w:color="auto"/>
            </w:tcBorders>
          </w:tcPr>
          <w:p w:rsidR="006F3741" w:rsidRDefault="006F3741" w:rsidP="00EA782D">
            <w:pPr>
              <w:rPr>
                <w:rFonts w:cs="Arial"/>
              </w:rPr>
            </w:pPr>
            <w:r>
              <w:rPr>
                <w:rFonts w:cs="Arial"/>
              </w:rPr>
              <w:t>Gall Bladder L</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GBs</w:t>
            </w:r>
            <w:r>
              <w:rPr>
                <w:rFonts w:cs="Arial"/>
              </w:rPr>
              <w:tab/>
              <w:t>(20)</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VB</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GB</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21</w:t>
            </w:r>
          </w:p>
        </w:tc>
        <w:tc>
          <w:tcPr>
            <w:tcW w:w="2346" w:type="dxa"/>
            <w:tcBorders>
              <w:top w:val="single" w:sz="2" w:space="0" w:color="auto"/>
              <w:bottom w:val="single" w:sz="2" w:space="0" w:color="auto"/>
            </w:tcBorders>
          </w:tcPr>
          <w:p w:rsidR="006F3741" w:rsidRDefault="006F3741" w:rsidP="00EA782D">
            <w:pPr>
              <w:rPr>
                <w:rFonts w:cs="Arial"/>
              </w:rPr>
            </w:pPr>
            <w:r>
              <w:rPr>
                <w:rFonts w:cs="Arial"/>
              </w:rPr>
              <w:t>Kidney’s R</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Kid</w:t>
            </w:r>
            <w:r>
              <w:rPr>
                <w:rFonts w:cs="Arial"/>
              </w:rPr>
              <w:tab/>
              <w:t>(21)</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R</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Ki</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22</w:t>
            </w:r>
          </w:p>
        </w:tc>
        <w:tc>
          <w:tcPr>
            <w:tcW w:w="2346" w:type="dxa"/>
            <w:tcBorders>
              <w:top w:val="single" w:sz="2" w:space="0" w:color="auto"/>
              <w:bottom w:val="single" w:sz="2" w:space="0" w:color="auto"/>
            </w:tcBorders>
          </w:tcPr>
          <w:p w:rsidR="006F3741" w:rsidRDefault="006F3741" w:rsidP="00EA782D">
            <w:pPr>
              <w:rPr>
                <w:rFonts w:cs="Arial"/>
              </w:rPr>
            </w:pPr>
            <w:r>
              <w:rPr>
                <w:rFonts w:cs="Arial"/>
              </w:rPr>
              <w:t>Kidney’s L</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Kis</w:t>
            </w:r>
            <w:r>
              <w:rPr>
                <w:rFonts w:cs="Arial"/>
              </w:rPr>
              <w:tab/>
              <w:t>(22)</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R</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Ki</w:t>
            </w:r>
          </w:p>
        </w:tc>
      </w:tr>
      <w:tr w:rsidR="006F3741" w:rsidTr="00EA782D">
        <w:tc>
          <w:tcPr>
            <w:tcW w:w="642" w:type="dxa"/>
            <w:tcBorders>
              <w:top w:val="single" w:sz="2" w:space="0" w:color="auto"/>
              <w:left w:val="single" w:sz="12" w:space="0" w:color="auto"/>
              <w:bottom w:val="single" w:sz="2" w:space="0" w:color="auto"/>
            </w:tcBorders>
          </w:tcPr>
          <w:p w:rsidR="006F3741" w:rsidRDefault="006F3741" w:rsidP="00EA782D">
            <w:pPr>
              <w:rPr>
                <w:rFonts w:cs="Arial"/>
              </w:rPr>
            </w:pPr>
            <w:r>
              <w:rPr>
                <w:rFonts w:cs="Arial"/>
              </w:rPr>
              <w:t>23</w:t>
            </w:r>
          </w:p>
        </w:tc>
        <w:tc>
          <w:tcPr>
            <w:tcW w:w="2346" w:type="dxa"/>
            <w:tcBorders>
              <w:top w:val="single" w:sz="2" w:space="0" w:color="auto"/>
              <w:bottom w:val="single" w:sz="2" w:space="0" w:color="auto"/>
            </w:tcBorders>
          </w:tcPr>
          <w:p w:rsidR="006F3741" w:rsidRDefault="006F3741" w:rsidP="00EA782D">
            <w:pPr>
              <w:rPr>
                <w:rFonts w:cs="Arial"/>
              </w:rPr>
            </w:pPr>
            <w:r>
              <w:rPr>
                <w:rFonts w:cs="Arial"/>
              </w:rPr>
              <w:t>Bladder R</w:t>
            </w:r>
          </w:p>
        </w:tc>
        <w:tc>
          <w:tcPr>
            <w:tcW w:w="1856" w:type="dxa"/>
            <w:tcBorders>
              <w:top w:val="single" w:sz="2" w:space="0" w:color="auto"/>
              <w:bottom w:val="single" w:sz="2" w:space="0" w:color="auto"/>
            </w:tcBorders>
          </w:tcPr>
          <w:p w:rsidR="006F3741" w:rsidRDefault="006F3741" w:rsidP="00EA782D">
            <w:pPr>
              <w:tabs>
                <w:tab w:val="left" w:pos="766"/>
              </w:tabs>
              <w:rPr>
                <w:rFonts w:cs="Arial"/>
              </w:rPr>
            </w:pPr>
            <w:r>
              <w:rPr>
                <w:rFonts w:cs="Arial"/>
              </w:rPr>
              <w:t>Bld</w:t>
            </w:r>
            <w:r>
              <w:rPr>
                <w:rFonts w:cs="Arial"/>
              </w:rPr>
              <w:tab/>
              <w:t>(23)</w:t>
            </w:r>
          </w:p>
        </w:tc>
        <w:tc>
          <w:tcPr>
            <w:tcW w:w="1620" w:type="dxa"/>
            <w:tcBorders>
              <w:top w:val="single" w:sz="2" w:space="0" w:color="auto"/>
              <w:bottom w:val="single" w:sz="2" w:space="0" w:color="auto"/>
              <w:right w:val="single" w:sz="4" w:space="0" w:color="auto"/>
            </w:tcBorders>
          </w:tcPr>
          <w:p w:rsidR="006F3741" w:rsidRDefault="006F3741" w:rsidP="00EA782D">
            <w:pPr>
              <w:rPr>
                <w:rFonts w:cs="Arial"/>
              </w:rPr>
            </w:pPr>
            <w:r>
              <w:rPr>
                <w:rFonts w:cs="Arial"/>
              </w:rPr>
              <w:t>V</w:t>
            </w:r>
          </w:p>
        </w:tc>
        <w:tc>
          <w:tcPr>
            <w:tcW w:w="1620" w:type="dxa"/>
            <w:tcBorders>
              <w:top w:val="single" w:sz="2" w:space="0" w:color="auto"/>
              <w:left w:val="single" w:sz="4" w:space="0" w:color="auto"/>
              <w:bottom w:val="single" w:sz="2" w:space="0" w:color="auto"/>
              <w:right w:val="single" w:sz="12" w:space="0" w:color="auto"/>
            </w:tcBorders>
          </w:tcPr>
          <w:p w:rsidR="006F3741" w:rsidRDefault="006F3741" w:rsidP="00EA782D">
            <w:pPr>
              <w:rPr>
                <w:rFonts w:cs="Arial"/>
              </w:rPr>
            </w:pPr>
            <w:r>
              <w:rPr>
                <w:rFonts w:cs="Arial"/>
              </w:rPr>
              <w:t>Bl</w:t>
            </w:r>
          </w:p>
        </w:tc>
      </w:tr>
      <w:tr w:rsidR="006F3741" w:rsidTr="00EA782D">
        <w:tc>
          <w:tcPr>
            <w:tcW w:w="642" w:type="dxa"/>
            <w:tcBorders>
              <w:top w:val="single" w:sz="2" w:space="0" w:color="auto"/>
              <w:left w:val="single" w:sz="12" w:space="0" w:color="auto"/>
              <w:bottom w:val="single" w:sz="12" w:space="0" w:color="auto"/>
            </w:tcBorders>
          </w:tcPr>
          <w:p w:rsidR="006F3741" w:rsidRDefault="006F3741" w:rsidP="00EA782D">
            <w:pPr>
              <w:rPr>
                <w:rFonts w:cs="Arial"/>
              </w:rPr>
            </w:pPr>
            <w:r>
              <w:rPr>
                <w:rFonts w:cs="Arial"/>
              </w:rPr>
              <w:t>24</w:t>
            </w:r>
          </w:p>
        </w:tc>
        <w:tc>
          <w:tcPr>
            <w:tcW w:w="2346" w:type="dxa"/>
            <w:tcBorders>
              <w:top w:val="single" w:sz="2" w:space="0" w:color="auto"/>
              <w:bottom w:val="single" w:sz="12" w:space="0" w:color="auto"/>
            </w:tcBorders>
          </w:tcPr>
          <w:p w:rsidR="006F3741" w:rsidRDefault="006F3741" w:rsidP="00EA782D">
            <w:pPr>
              <w:rPr>
                <w:rFonts w:cs="Arial"/>
              </w:rPr>
            </w:pPr>
            <w:r>
              <w:rPr>
                <w:rFonts w:cs="Arial"/>
              </w:rPr>
              <w:t>Bladder L</w:t>
            </w:r>
          </w:p>
        </w:tc>
        <w:tc>
          <w:tcPr>
            <w:tcW w:w="1856" w:type="dxa"/>
            <w:tcBorders>
              <w:top w:val="single" w:sz="2" w:space="0" w:color="auto"/>
              <w:bottom w:val="single" w:sz="12" w:space="0" w:color="auto"/>
            </w:tcBorders>
          </w:tcPr>
          <w:p w:rsidR="006F3741" w:rsidRDefault="006F3741" w:rsidP="00EA782D">
            <w:pPr>
              <w:tabs>
                <w:tab w:val="left" w:pos="766"/>
              </w:tabs>
              <w:rPr>
                <w:rFonts w:cs="Arial"/>
              </w:rPr>
            </w:pPr>
            <w:r>
              <w:rPr>
                <w:rFonts w:cs="Arial"/>
              </w:rPr>
              <w:t>Bls</w:t>
            </w:r>
            <w:r>
              <w:rPr>
                <w:rFonts w:cs="Arial"/>
              </w:rPr>
              <w:tab/>
              <w:t>(24)</w:t>
            </w:r>
          </w:p>
        </w:tc>
        <w:tc>
          <w:tcPr>
            <w:tcW w:w="1620" w:type="dxa"/>
            <w:tcBorders>
              <w:top w:val="single" w:sz="2" w:space="0" w:color="auto"/>
              <w:bottom w:val="single" w:sz="12" w:space="0" w:color="auto"/>
              <w:right w:val="single" w:sz="4" w:space="0" w:color="auto"/>
            </w:tcBorders>
          </w:tcPr>
          <w:p w:rsidR="006F3741" w:rsidRDefault="006F3741" w:rsidP="00EA782D">
            <w:pPr>
              <w:rPr>
                <w:rFonts w:cs="Arial"/>
              </w:rPr>
            </w:pPr>
            <w:r>
              <w:rPr>
                <w:rFonts w:cs="Arial"/>
              </w:rPr>
              <w:t>V</w:t>
            </w:r>
          </w:p>
        </w:tc>
        <w:tc>
          <w:tcPr>
            <w:tcW w:w="1620" w:type="dxa"/>
            <w:tcBorders>
              <w:top w:val="single" w:sz="2" w:space="0" w:color="auto"/>
              <w:left w:val="single" w:sz="4" w:space="0" w:color="auto"/>
              <w:bottom w:val="single" w:sz="12" w:space="0" w:color="auto"/>
              <w:right w:val="single" w:sz="12" w:space="0" w:color="auto"/>
            </w:tcBorders>
          </w:tcPr>
          <w:p w:rsidR="006F3741" w:rsidRDefault="006F3741" w:rsidP="00EA782D">
            <w:pPr>
              <w:rPr>
                <w:rFonts w:cs="Arial"/>
              </w:rPr>
            </w:pPr>
            <w:r>
              <w:rPr>
                <w:rFonts w:cs="Arial"/>
              </w:rPr>
              <w:t>Bl</w:t>
            </w:r>
          </w:p>
        </w:tc>
      </w:tr>
    </w:tbl>
    <w:p w:rsidR="006F3741" w:rsidRPr="005F66BC" w:rsidRDefault="006F3741" w:rsidP="00EA1A88">
      <w:pPr>
        <w:rPr>
          <w:lang w:val="en-US"/>
        </w:rPr>
      </w:pPr>
    </w:p>
    <w:p w:rsidR="0026300E" w:rsidRPr="0026300E" w:rsidRDefault="0026300E" w:rsidP="0026300E">
      <w:pPr>
        <w:ind w:left="3540" w:firstLine="708"/>
        <w:rPr>
          <w:b/>
          <w:lang w:val="en-US"/>
        </w:rPr>
      </w:pPr>
    </w:p>
    <w:sectPr w:rsidR="0026300E" w:rsidRPr="0026300E" w:rsidSect="00D33E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26300E"/>
    <w:rsid w:val="00015910"/>
    <w:rsid w:val="00044261"/>
    <w:rsid w:val="00051E0C"/>
    <w:rsid w:val="000868DA"/>
    <w:rsid w:val="000F09FE"/>
    <w:rsid w:val="0011738C"/>
    <w:rsid w:val="001609F6"/>
    <w:rsid w:val="0016319D"/>
    <w:rsid w:val="00172CC0"/>
    <w:rsid w:val="00175B2C"/>
    <w:rsid w:val="001B2DB9"/>
    <w:rsid w:val="001B77FE"/>
    <w:rsid w:val="00213DB6"/>
    <w:rsid w:val="002146F3"/>
    <w:rsid w:val="0026300E"/>
    <w:rsid w:val="00277C0A"/>
    <w:rsid w:val="002C2820"/>
    <w:rsid w:val="002C5C88"/>
    <w:rsid w:val="002D70D8"/>
    <w:rsid w:val="002F1164"/>
    <w:rsid w:val="003172F0"/>
    <w:rsid w:val="00332CE2"/>
    <w:rsid w:val="00340CA4"/>
    <w:rsid w:val="00344029"/>
    <w:rsid w:val="0035736E"/>
    <w:rsid w:val="0036239F"/>
    <w:rsid w:val="004509FD"/>
    <w:rsid w:val="0046444A"/>
    <w:rsid w:val="004C63A1"/>
    <w:rsid w:val="005271D8"/>
    <w:rsid w:val="00574DD9"/>
    <w:rsid w:val="00591147"/>
    <w:rsid w:val="00593140"/>
    <w:rsid w:val="005F66BC"/>
    <w:rsid w:val="0061372E"/>
    <w:rsid w:val="0062516E"/>
    <w:rsid w:val="00626E7D"/>
    <w:rsid w:val="006346FD"/>
    <w:rsid w:val="006378F5"/>
    <w:rsid w:val="00650095"/>
    <w:rsid w:val="00676235"/>
    <w:rsid w:val="00694627"/>
    <w:rsid w:val="006F3741"/>
    <w:rsid w:val="0070528B"/>
    <w:rsid w:val="007303AB"/>
    <w:rsid w:val="00782C56"/>
    <w:rsid w:val="007926A0"/>
    <w:rsid w:val="007A6A94"/>
    <w:rsid w:val="00823D42"/>
    <w:rsid w:val="00835426"/>
    <w:rsid w:val="0083652A"/>
    <w:rsid w:val="0085054C"/>
    <w:rsid w:val="00855A00"/>
    <w:rsid w:val="008662C5"/>
    <w:rsid w:val="008A07E7"/>
    <w:rsid w:val="008B1309"/>
    <w:rsid w:val="00932DF6"/>
    <w:rsid w:val="00952B89"/>
    <w:rsid w:val="00975B27"/>
    <w:rsid w:val="009970D2"/>
    <w:rsid w:val="00A016F4"/>
    <w:rsid w:val="00A10672"/>
    <w:rsid w:val="00A15BC2"/>
    <w:rsid w:val="00A220C5"/>
    <w:rsid w:val="00A77858"/>
    <w:rsid w:val="00AF3DEC"/>
    <w:rsid w:val="00B13CF8"/>
    <w:rsid w:val="00B650C0"/>
    <w:rsid w:val="00BF2FC4"/>
    <w:rsid w:val="00BF6985"/>
    <w:rsid w:val="00BF79D0"/>
    <w:rsid w:val="00C10531"/>
    <w:rsid w:val="00C71B95"/>
    <w:rsid w:val="00C74F7D"/>
    <w:rsid w:val="00C80B87"/>
    <w:rsid w:val="00C832F3"/>
    <w:rsid w:val="00CA5A38"/>
    <w:rsid w:val="00D33E39"/>
    <w:rsid w:val="00D542B9"/>
    <w:rsid w:val="00D868D1"/>
    <w:rsid w:val="00D97DD0"/>
    <w:rsid w:val="00E43488"/>
    <w:rsid w:val="00E45DAC"/>
    <w:rsid w:val="00E55D1C"/>
    <w:rsid w:val="00E57DED"/>
    <w:rsid w:val="00E6330D"/>
    <w:rsid w:val="00E77395"/>
    <w:rsid w:val="00EA1A88"/>
    <w:rsid w:val="00EA782D"/>
    <w:rsid w:val="00EC2F1F"/>
    <w:rsid w:val="00F53145"/>
    <w:rsid w:val="00F769ED"/>
    <w:rsid w:val="00FC6E70"/>
    <w:rsid w:val="00FD67B0"/>
    <w:rsid w:val="00FF04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 type="connector" idref="#_x0000_s1052"/>
        <o:r id="V:Rule4"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E39"/>
  </w:style>
  <w:style w:type="paragraph" w:styleId="1">
    <w:name w:val="heading 1"/>
    <w:basedOn w:val="a"/>
    <w:next w:val="a"/>
    <w:link w:val="10"/>
    <w:qFormat/>
    <w:rsid w:val="003172F0"/>
    <w:pPr>
      <w:keepNext/>
      <w:tabs>
        <w:tab w:val="left" w:pos="993"/>
      </w:tabs>
      <w:spacing w:after="0" w:line="240" w:lineRule="auto"/>
      <w:ind w:right="283" w:firstLine="567"/>
      <w:jc w:val="both"/>
      <w:outlineLvl w:val="0"/>
    </w:pPr>
    <w:rPr>
      <w:rFonts w:ascii="Arial" w:eastAsia="Times New Roman" w:hAnsi="Arial" w:cs="Times New Roman"/>
      <w:b/>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30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300E"/>
    <w:rPr>
      <w:rFonts w:ascii="Tahoma" w:hAnsi="Tahoma" w:cs="Tahoma"/>
      <w:sz w:val="16"/>
      <w:szCs w:val="16"/>
    </w:rPr>
  </w:style>
  <w:style w:type="character" w:customStyle="1" w:styleId="10">
    <w:name w:val="Заголовок 1 Знак"/>
    <w:basedOn w:val="a0"/>
    <w:link w:val="1"/>
    <w:rsid w:val="003172F0"/>
    <w:rPr>
      <w:rFonts w:ascii="Arial" w:eastAsia="Times New Roman" w:hAnsi="Arial" w:cs="Times New Roman"/>
      <w:b/>
      <w:szCs w:val="20"/>
      <w:lang w:val="en-US" w:eastAsia="ru-RU"/>
    </w:rPr>
  </w:style>
  <w:style w:type="paragraph" w:customStyle="1" w:styleId="11">
    <w:name w:val="Обычный1"/>
    <w:uiPriority w:val="99"/>
    <w:rsid w:val="00172CC0"/>
    <w:pPr>
      <w:spacing w:before="100" w:after="100" w:line="240" w:lineRule="auto"/>
    </w:pPr>
    <w:rPr>
      <w:rFonts w:ascii="Times New Roman" w:eastAsia="Times New Roman" w:hAnsi="Times New Roman" w:cs="Times New Roman"/>
      <w:sz w:val="24"/>
      <w:szCs w:val="20"/>
      <w:lang w:val="en-GB" w:eastAsia="en-GB" w:bidi="en-GB"/>
    </w:rPr>
  </w:style>
  <w:style w:type="paragraph" w:styleId="2">
    <w:name w:val="Body Text 2"/>
    <w:basedOn w:val="a"/>
    <w:link w:val="20"/>
    <w:uiPriority w:val="99"/>
    <w:semiHidden/>
    <w:rsid w:val="00172CC0"/>
    <w:pPr>
      <w:spacing w:after="0" w:line="240" w:lineRule="auto"/>
      <w:jc w:val="both"/>
    </w:pPr>
    <w:rPr>
      <w:rFonts w:ascii="Times New Roman" w:eastAsia="Times New Roman" w:hAnsi="Times New Roman" w:cs="Times New Roman"/>
      <w:sz w:val="24"/>
      <w:szCs w:val="24"/>
      <w:lang w:val="en-GB" w:eastAsia="en-GB" w:bidi="en-GB"/>
    </w:rPr>
  </w:style>
  <w:style w:type="character" w:customStyle="1" w:styleId="20">
    <w:name w:val="Основной текст 2 Знак"/>
    <w:basedOn w:val="a0"/>
    <w:link w:val="2"/>
    <w:uiPriority w:val="99"/>
    <w:semiHidden/>
    <w:rsid w:val="00172CC0"/>
    <w:rPr>
      <w:rFonts w:ascii="Times New Roman" w:eastAsia="Times New Roman" w:hAnsi="Times New Roman" w:cs="Times New Roman"/>
      <w:sz w:val="24"/>
      <w:szCs w:val="24"/>
      <w:lang w:val="en-GB" w:eastAsia="en-GB" w:bidi="en-GB"/>
    </w:rPr>
  </w:style>
  <w:style w:type="character" w:customStyle="1" w:styleId="hps">
    <w:name w:val="hps"/>
    <w:basedOn w:val="a0"/>
    <w:uiPriority w:val="99"/>
    <w:rsid w:val="00172CC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7B6033-3A07-4A0D-8619-CB2D2953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2584</TotalTime>
  <Pages>18</Pages>
  <Words>5455</Words>
  <Characters>31098</Characters>
  <Application>Microsoft Office Word</Application>
  <DocSecurity>0</DocSecurity>
  <Lines>259</Lines>
  <Paragraphs>72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Валерий</dc:creator>
  <cp:lastModifiedBy>Валерий</cp:lastModifiedBy>
  <cp:revision>41</cp:revision>
  <dcterms:created xsi:type="dcterms:W3CDTF">2015-05-30T21:25:00Z</dcterms:created>
  <dcterms:modified xsi:type="dcterms:W3CDTF">2015-07-14T13:09:00Z</dcterms:modified>
</cp:coreProperties>
</file>